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A30B" w14:textId="59D0C6A5" w:rsidR="00080BA6" w:rsidRDefault="00354154" w:rsidP="00D94F8B">
      <w:pPr>
        <w:pStyle w:val="Heading1"/>
      </w:pPr>
      <w:r w:rsidRPr="0076265F">
        <w:rPr>
          <w:noProof/>
          <w:sz w:val="32"/>
          <w:lang w:eastAsia="en-GB"/>
        </w:rPr>
        <w:drawing>
          <wp:anchor distT="0" distB="0" distL="114300" distR="114300" simplePos="0" relativeHeight="251660288" behindDoc="0" locked="0" layoutInCell="1" allowOverlap="1" wp14:anchorId="713268D1" wp14:editId="0C3344AC">
            <wp:simplePos x="0" y="0"/>
            <wp:positionH relativeFrom="column">
              <wp:posOffset>-219933</wp:posOffset>
            </wp:positionH>
            <wp:positionV relativeFrom="paragraph">
              <wp:posOffset>8233</wp:posOffset>
            </wp:positionV>
            <wp:extent cx="2529205" cy="276860"/>
            <wp:effectExtent l="0" t="0" r="4445"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ector_ALL_RGB hvit 150 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205" cy="276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065C3535" wp14:editId="4B08ADEC">
            <wp:simplePos x="0" y="0"/>
            <wp:positionH relativeFrom="page">
              <wp:posOffset>4762280</wp:posOffset>
            </wp:positionH>
            <wp:positionV relativeFrom="page">
              <wp:align>top</wp:align>
            </wp:positionV>
            <wp:extent cx="2793101" cy="1860550"/>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101"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BA6">
        <w:rPr>
          <w:noProof/>
          <w:lang w:eastAsia="en-GB"/>
        </w:rPr>
        <mc:AlternateContent>
          <mc:Choice Requires="wps">
            <w:drawing>
              <wp:anchor distT="45720" distB="45720" distL="114300" distR="114300" simplePos="0" relativeHeight="251659264" behindDoc="0" locked="0" layoutInCell="1" allowOverlap="1" wp14:anchorId="2D260E48" wp14:editId="42F135F3">
                <wp:simplePos x="0" y="0"/>
                <wp:positionH relativeFrom="page">
                  <wp:posOffset>0</wp:posOffset>
                </wp:positionH>
                <wp:positionV relativeFrom="paragraph">
                  <wp:posOffset>-1014095</wp:posOffset>
                </wp:positionV>
                <wp:extent cx="7581014" cy="2081987"/>
                <wp:effectExtent l="0" t="0" r="20320" b="1397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014" cy="2081987"/>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4023C637" w14:textId="3BEF675B" w:rsidR="00A72C85" w:rsidRPr="00A72C85" w:rsidRDefault="00A72C85" w:rsidP="004F1F1D">
                            <w:pPr>
                              <w:jc w:val="right"/>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60E48" id="_x0000_t202" coordsize="21600,21600" o:spt="202" path="m,l,21600r21600,l21600,xe">
                <v:stroke joinstyle="miter"/>
                <v:path gradientshapeok="t" o:connecttype="rect"/>
              </v:shapetype>
              <v:shape id="Tekstboks 2" o:spid="_x0000_s1026" type="#_x0000_t202" style="position:absolute;margin-left:0;margin-top:-79.85pt;width:596.95pt;height:163.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" fillcolor="#ed7d31 [3205]" strokecolor="#823b0b [1605]" strokeweight="1pt">
                <v:textbox>
                  <w:txbxContent>
                    <w:p w14:paraId="4023C637" w14:textId="3BEF675B" w:rsidR="00A72C85" w:rsidRPr="00A72C85" w:rsidRDefault="00A72C85" w:rsidP="004F1F1D">
                      <w:pPr>
                        <w:jc w:val="right"/>
                        <w:rPr>
                          <w:lang w:val="nb-NO"/>
                        </w:rPr>
                      </w:pPr>
                    </w:p>
                  </w:txbxContent>
                </v:textbox>
                <w10:wrap anchorx="page"/>
              </v:shape>
            </w:pict>
          </mc:Fallback>
        </mc:AlternateContent>
      </w:r>
    </w:p>
    <w:p w14:paraId="12A9B3C4" w14:textId="23378C08" w:rsidR="00080BA6" w:rsidRDefault="00080BA6" w:rsidP="00A72C85">
      <w:pPr>
        <w:pStyle w:val="Heading1"/>
      </w:pPr>
    </w:p>
    <w:p w14:paraId="19B53CC9" w14:textId="1B138F15" w:rsidR="00B37055" w:rsidRDefault="00533F5A" w:rsidP="00B37055">
      <w:pPr>
        <w:pStyle w:val="Heading1"/>
        <w:rPr>
          <w:color w:val="231F20"/>
          <w:w w:val="105"/>
          <w:sz w:val="24"/>
          <w:szCs w:val="24"/>
        </w:rPr>
      </w:pPr>
      <w:r>
        <w:rPr>
          <w:rFonts w:asciiTheme="majorHAnsi" w:hAnsiTheme="majorHAnsi" w:cstheme="majorHAnsi"/>
          <w:b/>
          <w:color w:val="808080" w:themeColor="background1" w:themeShade="80"/>
          <w:sz w:val="32"/>
          <w:szCs w:val="32"/>
        </w:rPr>
        <w:t>Sample Policy Template (</w:t>
      </w:r>
      <w:r w:rsidR="00D22216">
        <w:rPr>
          <w:rFonts w:asciiTheme="majorHAnsi" w:hAnsiTheme="majorHAnsi" w:cstheme="majorHAnsi"/>
          <w:b/>
          <w:color w:val="808080" w:themeColor="background1" w:themeShade="80"/>
          <w:sz w:val="32"/>
          <w:szCs w:val="32"/>
        </w:rPr>
        <w:t>Distracted Driving)</w:t>
      </w:r>
      <w:r w:rsidR="00B37055">
        <w:rPr>
          <w:color w:val="231F20"/>
          <w:w w:val="105"/>
          <w:sz w:val="24"/>
          <w:szCs w:val="24"/>
        </w:rPr>
        <w:t xml:space="preserve"> </w:t>
      </w:r>
    </w:p>
    <w:p w14:paraId="5864E61B" w14:textId="3F91EF88" w:rsidR="009641BF" w:rsidRDefault="009641BF" w:rsidP="009641BF">
      <w:r>
        <w:t>For reference only:</w:t>
      </w:r>
    </w:p>
    <w:p w14:paraId="5C9F0ADF" w14:textId="5C70FE60" w:rsidR="009641BF" w:rsidRDefault="009641BF" w:rsidP="009641BF"/>
    <w:p w14:paraId="75DBA242" w14:textId="58ED5211" w:rsidR="009641BF" w:rsidRDefault="009641BF" w:rsidP="00B462BD">
      <w:pPr>
        <w:jc w:val="both"/>
      </w:pPr>
      <w:r>
        <w:t>The use of hand</w:t>
      </w:r>
      <w:r w:rsidR="006F6875">
        <w:t>-</w:t>
      </w:r>
      <w:r>
        <w:t xml:space="preserve">held mobile devices whilst in control of a moving vehicle is against the law and strictly prohibited by </w:t>
      </w:r>
      <w:r w:rsidRPr="00B462BD">
        <w:rPr>
          <w:b/>
          <w:i/>
        </w:rPr>
        <w:t>(Enter Company Name Here).</w:t>
      </w:r>
      <w:r>
        <w:t xml:space="preserve"> You must never use/adjust or attempt to operate any type of hand</w:t>
      </w:r>
      <w:r w:rsidR="00934F8B">
        <w:t>-</w:t>
      </w:r>
      <w:r>
        <w:t>held mobile device while you are driving or manoeuvring a motor vehicle.</w:t>
      </w:r>
    </w:p>
    <w:p w14:paraId="7020C265" w14:textId="4B7E526D" w:rsidR="009641BF" w:rsidRPr="009641BF" w:rsidRDefault="009641BF" w:rsidP="00B462BD">
      <w:pPr>
        <w:jc w:val="both"/>
        <w:rPr>
          <w:b/>
        </w:rPr>
      </w:pPr>
      <w:r w:rsidRPr="009641BF">
        <w:rPr>
          <w:b/>
        </w:rPr>
        <w:t>Only do so when you have stopped</w:t>
      </w:r>
      <w:r w:rsidR="00934F8B">
        <w:rPr>
          <w:b/>
        </w:rPr>
        <w:t xml:space="preserve"> and </w:t>
      </w:r>
      <w:r w:rsidRPr="009641BF">
        <w:rPr>
          <w:b/>
        </w:rPr>
        <w:t>safe</w:t>
      </w:r>
      <w:r w:rsidR="00934F8B">
        <w:rPr>
          <w:b/>
        </w:rPr>
        <w:t>ly</w:t>
      </w:r>
      <w:r w:rsidRPr="009641BF">
        <w:rPr>
          <w:b/>
        </w:rPr>
        <w:t xml:space="preserve"> parked with the engine</w:t>
      </w:r>
      <w:r w:rsidR="00934F8B">
        <w:rPr>
          <w:b/>
        </w:rPr>
        <w:t>/ignition</w:t>
      </w:r>
      <w:r w:rsidRPr="009641BF">
        <w:rPr>
          <w:b/>
        </w:rPr>
        <w:t xml:space="preserve"> switched off.</w:t>
      </w:r>
    </w:p>
    <w:p w14:paraId="7130C849" w14:textId="4BA17A19" w:rsidR="009641BF" w:rsidRPr="00C7179B" w:rsidRDefault="009641BF" w:rsidP="00C7179B">
      <w:pPr>
        <w:jc w:val="both"/>
        <w:rPr>
          <w:b/>
          <w:i/>
        </w:rPr>
      </w:pPr>
      <w:r>
        <w:t>For the avoidance of doubt, even attempting to touch the screen of a mobile device while you are waiting in a traffic que</w:t>
      </w:r>
      <w:r w:rsidR="006C47A8">
        <w:t>ue</w:t>
      </w:r>
      <w:r>
        <w:t xml:space="preserve"> or </w:t>
      </w:r>
      <w:r w:rsidR="00934F8B">
        <w:t xml:space="preserve">at </w:t>
      </w:r>
      <w:r>
        <w:t xml:space="preserve">traffic lights is illegal in </w:t>
      </w:r>
      <w:r w:rsidR="00934F8B">
        <w:t>G</w:t>
      </w:r>
      <w:r>
        <w:t xml:space="preserve">reat Britain and strictly prohibited by </w:t>
      </w:r>
      <w:r w:rsidRPr="00B462BD">
        <w:rPr>
          <w:b/>
          <w:i/>
        </w:rPr>
        <w:t>(Enter Company Name Here).</w:t>
      </w:r>
    </w:p>
    <w:p w14:paraId="10754731" w14:textId="1D269C4B" w:rsidR="009641BF" w:rsidRPr="009641BF" w:rsidRDefault="009641BF" w:rsidP="009641BF">
      <w:pPr>
        <w:rPr>
          <w:color w:val="808080" w:themeColor="background1" w:themeShade="80"/>
          <w:sz w:val="28"/>
          <w:szCs w:val="28"/>
        </w:rPr>
      </w:pPr>
      <w:r w:rsidRPr="009641BF">
        <w:rPr>
          <w:color w:val="808080" w:themeColor="background1" w:themeShade="80"/>
          <w:sz w:val="28"/>
          <w:szCs w:val="28"/>
        </w:rPr>
        <w:t>Hands-free/Bluetooth Systems</w:t>
      </w:r>
    </w:p>
    <w:p w14:paraId="236B9FC2" w14:textId="0CD5FA23" w:rsidR="001F2FA7" w:rsidRDefault="009641BF" w:rsidP="00B462BD">
      <w:pPr>
        <w:jc w:val="both"/>
      </w:pPr>
      <w:r>
        <w:t xml:space="preserve">Only answer a call when you are driving if it is safe to do so and only if your device is paired to a hands-free/Bluetooth system. Inform the caller immediately that you are driving </w:t>
      </w:r>
      <w:r w:rsidR="001F2FA7">
        <w:t>and that you can only take a brief message. Do not enter into a long conversation, conf</w:t>
      </w:r>
      <w:r w:rsidR="00934F8B">
        <w:t>i</w:t>
      </w:r>
      <w:r w:rsidR="001F2FA7">
        <w:t>rm that you have received and understood the message and then end the call.</w:t>
      </w:r>
    </w:p>
    <w:p w14:paraId="07DEC309" w14:textId="07E9B728" w:rsidR="001F2FA7" w:rsidRDefault="001F2FA7" w:rsidP="00B462BD">
      <w:pPr>
        <w:jc w:val="both"/>
      </w:pPr>
      <w:r>
        <w:t>If you are making a call to</w:t>
      </w:r>
      <w:r w:rsidR="00B462BD">
        <w:t>,</w:t>
      </w:r>
      <w:r>
        <w:t xml:space="preserve"> or receiving a call from</w:t>
      </w:r>
      <w:r w:rsidR="00B462BD">
        <w:t>,</w:t>
      </w:r>
      <w:r>
        <w:t xml:space="preserve"> a mobile number, ask the person if they are driving. If they are, only leave or accept a brief message and then end the call. Under no circumstances is any driver permitted to dial into or engage in a teleconference such as Zoom or Microsoft TEAMS while they are driving or manoeuvring a motor vehicle.</w:t>
      </w:r>
    </w:p>
    <w:p w14:paraId="51EE002C" w14:textId="2C2433FA" w:rsidR="009641BF" w:rsidRDefault="001F2FA7" w:rsidP="00C7179B">
      <w:pPr>
        <w:jc w:val="both"/>
      </w:pPr>
      <w:r>
        <w:t>You may use your mobile phone/in vehicle device to access information for the journey such as traffic news</w:t>
      </w:r>
      <w:r w:rsidR="00B462BD">
        <w:t>,</w:t>
      </w:r>
      <w:r>
        <w:t xml:space="preserve"> </w:t>
      </w:r>
      <w:r w:rsidR="006F6875">
        <w:t>but only if the device is 100% hands</w:t>
      </w:r>
      <w:r w:rsidR="00934F8B">
        <w:t>-</w:t>
      </w:r>
      <w:r w:rsidR="006F6875">
        <w:t>free and securely mounted in a holder that does not obstruct your view of the road. Remember, if you are using a hand</w:t>
      </w:r>
      <w:r w:rsidR="00934F8B">
        <w:t>-held</w:t>
      </w:r>
      <w:r w:rsidR="006F6875">
        <w:t xml:space="preserve"> device </w:t>
      </w:r>
      <w:r w:rsidR="00336B65">
        <w:t>such</w:t>
      </w:r>
      <w:r w:rsidR="006F6875">
        <w:t xml:space="preserve"> as </w:t>
      </w:r>
      <w:r w:rsidR="00336B65">
        <w:t xml:space="preserve">a </w:t>
      </w:r>
      <w:r w:rsidR="006F6875">
        <w:t>satellite navigation aid, you should set the device up prior to driving so it does not distract you during the journey.</w:t>
      </w:r>
    </w:p>
    <w:p w14:paraId="266AFFDC" w14:textId="2D358BF3" w:rsidR="006F6875" w:rsidRDefault="006F6875" w:rsidP="009641BF">
      <w:r>
        <w:t xml:space="preserve">You should never attempt to adjust the </w:t>
      </w:r>
      <w:r w:rsidR="00934F8B">
        <w:t>settings</w:t>
      </w:r>
      <w:r>
        <w:t xml:space="preserve"> on any type of satellite navigation device (built in or windscreen mounted) or retune your radio whilst you are driving as this can result in distraction. In addition, if you are stopped by the </w:t>
      </w:r>
      <w:r w:rsidR="006A4E1D">
        <w:t>p</w:t>
      </w:r>
      <w:bookmarkStart w:id="0" w:name="_GoBack"/>
      <w:bookmarkEnd w:id="0"/>
      <w:r>
        <w:t>olice in Great Britain for using a hand</w:t>
      </w:r>
      <w:r w:rsidR="00934F8B">
        <w:t>-</w:t>
      </w:r>
      <w:r>
        <w:t>held mobile device</w:t>
      </w:r>
      <w:r w:rsidR="00934F8B">
        <w:t>,</w:t>
      </w:r>
      <w:r>
        <w:t xml:space="preserve"> you will face a fine up to £1,000 and six penalty p</w:t>
      </w:r>
      <w:r w:rsidR="00934F8B">
        <w:t>o</w:t>
      </w:r>
      <w:r>
        <w:t>ints on your driving licence.</w:t>
      </w:r>
    </w:p>
    <w:p w14:paraId="5DBB1F01" w14:textId="534D98A5" w:rsidR="009641BF" w:rsidRDefault="006F6875" w:rsidP="009641BF">
      <w:r>
        <w:t>The only time that you can use a mobile phone when driving is to dial 9</w:t>
      </w:r>
      <w:r w:rsidR="00B462BD">
        <w:t>9</w:t>
      </w:r>
      <w:r>
        <w:t>9 in an emergency but only if it is not safe to stop. If during your journey you need to use your handheld mobile device, you must first pull over to the side of the road or other safe location and only use it when you have parked your vehicle with the engine</w:t>
      </w:r>
      <w:r w:rsidR="00934F8B">
        <w:t>/</w:t>
      </w:r>
      <w:r>
        <w:t>ignition switched off.</w:t>
      </w:r>
    </w:p>
    <w:p w14:paraId="3DD23A16" w14:textId="450B313D" w:rsidR="009641BF" w:rsidRDefault="009641BF" w:rsidP="009641BF"/>
    <w:p w14:paraId="1FE537B4" w14:textId="77777777" w:rsidR="006F6875" w:rsidRPr="006F6875" w:rsidRDefault="006F6875" w:rsidP="006F6875">
      <w:pPr>
        <w:widowControl w:val="0"/>
        <w:tabs>
          <w:tab w:val="left" w:pos="291"/>
        </w:tabs>
        <w:autoSpaceDE w:val="0"/>
        <w:autoSpaceDN w:val="0"/>
        <w:spacing w:before="174" w:after="0" w:line="276" w:lineRule="auto"/>
        <w:ind w:right="1251"/>
        <w:jc w:val="both"/>
        <w:rPr>
          <w:color w:val="231F20"/>
          <w:w w:val="105"/>
        </w:rPr>
      </w:pPr>
      <w:r w:rsidRPr="006F6875">
        <w:rPr>
          <w:color w:val="231F20"/>
          <w:w w:val="105"/>
        </w:rPr>
        <w:lastRenderedPageBreak/>
        <w:t>All staff driving on Company business including, company car and privately-owned car drivers must adhere to this policy and consider the following:</w:t>
      </w:r>
    </w:p>
    <w:p w14:paraId="0BB2563C" w14:textId="793D5680" w:rsidR="00C7179B" w:rsidRPr="006F6875" w:rsidRDefault="006F6875" w:rsidP="00C7179B">
      <w:pPr>
        <w:pStyle w:val="ListParagraph"/>
        <w:widowControl w:val="0"/>
        <w:numPr>
          <w:ilvl w:val="0"/>
          <w:numId w:val="1"/>
        </w:numPr>
        <w:tabs>
          <w:tab w:val="left" w:pos="291"/>
        </w:tabs>
        <w:autoSpaceDE w:val="0"/>
        <w:autoSpaceDN w:val="0"/>
        <w:spacing w:before="174" w:after="0" w:line="276" w:lineRule="auto"/>
        <w:ind w:right="1251"/>
        <w:jc w:val="both"/>
      </w:pPr>
      <w:r w:rsidRPr="006F6875">
        <w:rPr>
          <w:color w:val="231F20"/>
          <w:w w:val="105"/>
        </w:rPr>
        <w:t>Changing</w:t>
      </w:r>
      <w:r w:rsidRPr="006F6875">
        <w:rPr>
          <w:color w:val="231F20"/>
          <w:spacing w:val="-23"/>
          <w:w w:val="105"/>
        </w:rPr>
        <w:t xml:space="preserve"> </w:t>
      </w:r>
      <w:r w:rsidRPr="006F6875">
        <w:rPr>
          <w:color w:val="231F20"/>
          <w:w w:val="105"/>
        </w:rPr>
        <w:t>your</w:t>
      </w:r>
      <w:r w:rsidRPr="006F6875">
        <w:rPr>
          <w:color w:val="231F20"/>
          <w:spacing w:val="-23"/>
          <w:w w:val="105"/>
        </w:rPr>
        <w:t xml:space="preserve"> </w:t>
      </w:r>
      <w:r w:rsidRPr="006F6875">
        <w:rPr>
          <w:color w:val="231F20"/>
          <w:w w:val="105"/>
        </w:rPr>
        <w:t>voicemail</w:t>
      </w:r>
      <w:r w:rsidRPr="006F6875">
        <w:rPr>
          <w:color w:val="231F20"/>
          <w:spacing w:val="-23"/>
          <w:w w:val="105"/>
        </w:rPr>
        <w:t xml:space="preserve"> </w:t>
      </w:r>
      <w:r w:rsidRPr="006F6875">
        <w:rPr>
          <w:color w:val="231F20"/>
          <w:w w:val="105"/>
        </w:rPr>
        <w:t>greetings</w:t>
      </w:r>
      <w:r w:rsidRPr="006F6875">
        <w:rPr>
          <w:color w:val="231F20"/>
          <w:spacing w:val="-23"/>
          <w:w w:val="105"/>
        </w:rPr>
        <w:t xml:space="preserve"> </w:t>
      </w:r>
      <w:r w:rsidRPr="006F6875">
        <w:rPr>
          <w:color w:val="231F20"/>
          <w:w w:val="105"/>
        </w:rPr>
        <w:t>to</w:t>
      </w:r>
      <w:r w:rsidRPr="006F6875">
        <w:rPr>
          <w:color w:val="231F20"/>
          <w:spacing w:val="-23"/>
          <w:w w:val="105"/>
        </w:rPr>
        <w:t xml:space="preserve"> </w:t>
      </w:r>
      <w:r w:rsidRPr="006F6875">
        <w:rPr>
          <w:color w:val="231F20"/>
          <w:w w:val="105"/>
        </w:rPr>
        <w:t>indicate</w:t>
      </w:r>
      <w:r w:rsidRPr="006F6875">
        <w:rPr>
          <w:color w:val="231F20"/>
          <w:spacing w:val="-23"/>
          <w:w w:val="105"/>
        </w:rPr>
        <w:t xml:space="preserve"> </w:t>
      </w:r>
      <w:r w:rsidRPr="006F6875">
        <w:rPr>
          <w:color w:val="231F20"/>
          <w:w w:val="105"/>
        </w:rPr>
        <w:t xml:space="preserve">that </w:t>
      </w:r>
      <w:r w:rsidRPr="006F6875">
        <w:rPr>
          <w:color w:val="231F20"/>
          <w:w w:val="110"/>
        </w:rPr>
        <w:t>you are not available to answer calls or return messages while</w:t>
      </w:r>
      <w:r w:rsidRPr="006F6875">
        <w:rPr>
          <w:color w:val="231F20"/>
          <w:spacing w:val="-30"/>
          <w:w w:val="110"/>
        </w:rPr>
        <w:t xml:space="preserve"> </w:t>
      </w:r>
      <w:r w:rsidRPr="006F6875">
        <w:rPr>
          <w:color w:val="231F20"/>
          <w:w w:val="110"/>
        </w:rPr>
        <w:t>driving</w:t>
      </w:r>
      <w:r w:rsidR="00C7179B">
        <w:rPr>
          <w:color w:val="231F20"/>
          <w:w w:val="110"/>
        </w:rPr>
        <w:t>.</w:t>
      </w:r>
    </w:p>
    <w:p w14:paraId="7226DF10" w14:textId="3E5A8B57" w:rsidR="00C7179B" w:rsidRPr="00C7179B" w:rsidRDefault="006F6875" w:rsidP="00C7179B">
      <w:pPr>
        <w:pStyle w:val="ListParagraph"/>
        <w:numPr>
          <w:ilvl w:val="0"/>
          <w:numId w:val="1"/>
        </w:numPr>
        <w:spacing w:line="276" w:lineRule="auto"/>
        <w:jc w:val="both"/>
        <w:rPr>
          <w:rFonts w:ascii="Calibri" w:hAnsi="Calibri" w:cs="Calibri"/>
        </w:rPr>
      </w:pPr>
      <w:r w:rsidRPr="006F6875">
        <w:rPr>
          <w:color w:val="231F20"/>
          <w:w w:val="105"/>
        </w:rPr>
        <w:t>Informing</w:t>
      </w:r>
      <w:r w:rsidRPr="006F6875">
        <w:rPr>
          <w:color w:val="231F20"/>
          <w:spacing w:val="-30"/>
          <w:w w:val="105"/>
        </w:rPr>
        <w:t xml:space="preserve"> </w:t>
      </w:r>
      <w:r w:rsidRPr="006F6875">
        <w:rPr>
          <w:color w:val="231F20"/>
          <w:w w:val="105"/>
        </w:rPr>
        <w:t>clients,</w:t>
      </w:r>
      <w:r w:rsidR="00C7179B">
        <w:rPr>
          <w:color w:val="231F20"/>
          <w:spacing w:val="-34"/>
          <w:w w:val="105"/>
        </w:rPr>
        <w:t xml:space="preserve"> </w:t>
      </w:r>
      <w:r w:rsidRPr="006F6875">
        <w:rPr>
          <w:color w:val="231F20"/>
          <w:w w:val="105"/>
        </w:rPr>
        <w:t>associates</w:t>
      </w:r>
      <w:r w:rsidRPr="006F6875">
        <w:rPr>
          <w:color w:val="231F20"/>
          <w:spacing w:val="-30"/>
          <w:w w:val="105"/>
        </w:rPr>
        <w:t xml:space="preserve"> </w:t>
      </w:r>
      <w:r w:rsidRPr="006F6875">
        <w:rPr>
          <w:color w:val="231F20"/>
          <w:w w:val="105"/>
        </w:rPr>
        <w:t>and</w:t>
      </w:r>
      <w:r w:rsidRPr="006F6875">
        <w:rPr>
          <w:color w:val="231F20"/>
          <w:spacing w:val="-30"/>
          <w:w w:val="105"/>
        </w:rPr>
        <w:t xml:space="preserve"> </w:t>
      </w:r>
      <w:r w:rsidRPr="006F6875">
        <w:rPr>
          <w:color w:val="231F20"/>
          <w:w w:val="105"/>
        </w:rPr>
        <w:t>supply</w:t>
      </w:r>
      <w:r w:rsidRPr="006F6875">
        <w:rPr>
          <w:color w:val="231F20"/>
          <w:spacing w:val="-30"/>
          <w:w w:val="105"/>
        </w:rPr>
        <w:t xml:space="preserve"> </w:t>
      </w:r>
      <w:r w:rsidRPr="006F6875">
        <w:rPr>
          <w:color w:val="231F20"/>
          <w:w w:val="105"/>
        </w:rPr>
        <w:t>chain partners</w:t>
      </w:r>
      <w:r w:rsidR="00B462BD">
        <w:rPr>
          <w:color w:val="231F20"/>
          <w:w w:val="105"/>
        </w:rPr>
        <w:t xml:space="preserve"> </w:t>
      </w:r>
      <w:r w:rsidRPr="006F6875">
        <w:rPr>
          <w:color w:val="231F20"/>
          <w:w w:val="105"/>
        </w:rPr>
        <w:t>of</w:t>
      </w:r>
      <w:r w:rsidRPr="006F6875">
        <w:rPr>
          <w:color w:val="231F20"/>
          <w:spacing w:val="-21"/>
          <w:w w:val="105"/>
        </w:rPr>
        <w:t xml:space="preserve"> </w:t>
      </w:r>
      <w:r w:rsidRPr="006F6875">
        <w:rPr>
          <w:color w:val="231F20"/>
          <w:w w:val="105"/>
        </w:rPr>
        <w:t>our</w:t>
      </w:r>
      <w:r w:rsidRPr="006F6875">
        <w:rPr>
          <w:color w:val="231F20"/>
          <w:spacing w:val="-15"/>
          <w:w w:val="105"/>
        </w:rPr>
        <w:t xml:space="preserve"> </w:t>
      </w:r>
      <w:r w:rsidRPr="006F6875">
        <w:rPr>
          <w:color w:val="231F20"/>
          <w:spacing w:val="-3"/>
          <w:w w:val="105"/>
        </w:rPr>
        <w:t>policy,</w:t>
      </w:r>
      <w:r w:rsidRPr="006F6875">
        <w:rPr>
          <w:color w:val="231F20"/>
          <w:spacing w:val="-21"/>
          <w:w w:val="105"/>
        </w:rPr>
        <w:t xml:space="preserve"> </w:t>
      </w:r>
      <w:r w:rsidRPr="006F6875">
        <w:rPr>
          <w:color w:val="231F20"/>
          <w:w w:val="105"/>
        </w:rPr>
        <w:t>so</w:t>
      </w:r>
      <w:r w:rsidRPr="006F6875">
        <w:rPr>
          <w:color w:val="231F20"/>
          <w:spacing w:val="-15"/>
          <w:w w:val="105"/>
        </w:rPr>
        <w:t xml:space="preserve"> </w:t>
      </w:r>
      <w:r w:rsidRPr="006F6875">
        <w:rPr>
          <w:color w:val="231F20"/>
          <w:w w:val="105"/>
        </w:rPr>
        <w:t>they</w:t>
      </w:r>
      <w:r w:rsidRPr="006F6875">
        <w:rPr>
          <w:color w:val="231F20"/>
          <w:spacing w:val="-15"/>
          <w:w w:val="105"/>
        </w:rPr>
        <w:t xml:space="preserve"> </w:t>
      </w:r>
      <w:r w:rsidRPr="006F6875">
        <w:rPr>
          <w:color w:val="231F20"/>
          <w:w w:val="105"/>
        </w:rPr>
        <w:t>understand why</w:t>
      </w:r>
      <w:r w:rsidRPr="006F6875">
        <w:rPr>
          <w:color w:val="231F20"/>
          <w:spacing w:val="-17"/>
          <w:w w:val="105"/>
        </w:rPr>
        <w:t xml:space="preserve"> </w:t>
      </w:r>
      <w:r w:rsidRPr="006F6875">
        <w:rPr>
          <w:color w:val="231F20"/>
          <w:w w:val="105"/>
        </w:rPr>
        <w:t>their</w:t>
      </w:r>
      <w:r w:rsidRPr="006F6875">
        <w:rPr>
          <w:color w:val="231F20"/>
          <w:spacing w:val="-17"/>
          <w:w w:val="105"/>
        </w:rPr>
        <w:t xml:space="preserve"> </w:t>
      </w:r>
      <w:r w:rsidRPr="006F6875">
        <w:rPr>
          <w:color w:val="231F20"/>
          <w:w w:val="105"/>
        </w:rPr>
        <w:t>calls</w:t>
      </w:r>
      <w:r w:rsidRPr="006F6875">
        <w:rPr>
          <w:color w:val="231F20"/>
          <w:spacing w:val="-17"/>
          <w:w w:val="105"/>
        </w:rPr>
        <w:t xml:space="preserve"> </w:t>
      </w:r>
      <w:r w:rsidRPr="006F6875">
        <w:rPr>
          <w:color w:val="231F20"/>
          <w:w w:val="105"/>
        </w:rPr>
        <w:t>may</w:t>
      </w:r>
      <w:r w:rsidRPr="006F6875">
        <w:rPr>
          <w:color w:val="231F20"/>
          <w:spacing w:val="-17"/>
          <w:w w:val="105"/>
        </w:rPr>
        <w:t xml:space="preserve"> </w:t>
      </w:r>
      <w:r w:rsidRPr="006F6875">
        <w:rPr>
          <w:color w:val="231F20"/>
          <w:w w:val="105"/>
        </w:rPr>
        <w:t>not</w:t>
      </w:r>
      <w:r w:rsidRPr="006F6875">
        <w:rPr>
          <w:color w:val="231F20"/>
          <w:spacing w:val="-17"/>
          <w:w w:val="105"/>
        </w:rPr>
        <w:t xml:space="preserve"> </w:t>
      </w:r>
      <w:r w:rsidRPr="006F6875">
        <w:rPr>
          <w:color w:val="231F20"/>
          <w:w w:val="105"/>
        </w:rPr>
        <w:t>be</w:t>
      </w:r>
      <w:r w:rsidRPr="006F6875">
        <w:rPr>
          <w:color w:val="231F20"/>
          <w:spacing w:val="-17"/>
          <w:w w:val="105"/>
        </w:rPr>
        <w:t xml:space="preserve"> </w:t>
      </w:r>
      <w:r w:rsidRPr="006F6875">
        <w:rPr>
          <w:color w:val="231F20"/>
          <w:w w:val="105"/>
        </w:rPr>
        <w:t>answered/returned immediately</w:t>
      </w:r>
      <w:r w:rsidR="00C7179B">
        <w:rPr>
          <w:color w:val="231F20"/>
          <w:w w:val="105"/>
        </w:rPr>
        <w:t>.</w:t>
      </w:r>
    </w:p>
    <w:p w14:paraId="20F7B02E" w14:textId="66E2817D" w:rsidR="006F6875" w:rsidRPr="006F6875" w:rsidRDefault="006F6875" w:rsidP="00C7179B">
      <w:pPr>
        <w:pStyle w:val="ListParagraph"/>
        <w:widowControl w:val="0"/>
        <w:numPr>
          <w:ilvl w:val="0"/>
          <w:numId w:val="1"/>
        </w:numPr>
        <w:tabs>
          <w:tab w:val="left" w:pos="291"/>
        </w:tabs>
        <w:autoSpaceDE w:val="0"/>
        <w:autoSpaceDN w:val="0"/>
        <w:spacing w:before="175" w:after="0" w:line="276" w:lineRule="auto"/>
        <w:ind w:right="829"/>
        <w:jc w:val="both"/>
      </w:pPr>
      <w:r w:rsidRPr="006F6875">
        <w:rPr>
          <w:color w:val="231F20"/>
          <w:w w:val="105"/>
        </w:rPr>
        <w:t>Any</w:t>
      </w:r>
      <w:r w:rsidRPr="006F6875">
        <w:rPr>
          <w:color w:val="231F20"/>
          <w:spacing w:val="-21"/>
          <w:w w:val="105"/>
        </w:rPr>
        <w:t xml:space="preserve"> </w:t>
      </w:r>
      <w:r w:rsidRPr="006F6875">
        <w:rPr>
          <w:color w:val="231F20"/>
          <w:w w:val="105"/>
        </w:rPr>
        <w:t>passenger</w:t>
      </w:r>
      <w:r w:rsidRPr="006F6875">
        <w:rPr>
          <w:color w:val="231F20"/>
          <w:spacing w:val="-21"/>
          <w:w w:val="105"/>
        </w:rPr>
        <w:t xml:space="preserve"> </w:t>
      </w:r>
      <w:r w:rsidRPr="006F6875">
        <w:rPr>
          <w:color w:val="231F20"/>
          <w:w w:val="105"/>
        </w:rPr>
        <w:t>is</w:t>
      </w:r>
      <w:r w:rsidRPr="006F6875">
        <w:rPr>
          <w:color w:val="231F20"/>
          <w:spacing w:val="-21"/>
          <w:w w:val="105"/>
        </w:rPr>
        <w:t xml:space="preserve"> </w:t>
      </w:r>
      <w:r w:rsidRPr="006F6875">
        <w:rPr>
          <w:color w:val="231F20"/>
          <w:w w:val="105"/>
        </w:rPr>
        <w:t>allowed</w:t>
      </w:r>
      <w:r w:rsidRPr="006F6875">
        <w:rPr>
          <w:color w:val="231F20"/>
          <w:spacing w:val="-21"/>
          <w:w w:val="105"/>
        </w:rPr>
        <w:t xml:space="preserve"> </w:t>
      </w:r>
      <w:r w:rsidRPr="006F6875">
        <w:rPr>
          <w:color w:val="231F20"/>
          <w:w w:val="105"/>
        </w:rPr>
        <w:t>to</w:t>
      </w:r>
      <w:r w:rsidRPr="006F6875">
        <w:rPr>
          <w:color w:val="231F20"/>
          <w:spacing w:val="-21"/>
          <w:w w:val="105"/>
        </w:rPr>
        <w:t xml:space="preserve"> </w:t>
      </w:r>
      <w:r w:rsidRPr="006F6875">
        <w:rPr>
          <w:color w:val="231F20"/>
          <w:w w:val="105"/>
        </w:rPr>
        <w:t>use</w:t>
      </w:r>
      <w:r w:rsidRPr="006F6875">
        <w:rPr>
          <w:color w:val="231F20"/>
          <w:spacing w:val="-21"/>
          <w:w w:val="105"/>
        </w:rPr>
        <w:t xml:space="preserve"> </w:t>
      </w:r>
      <w:r w:rsidRPr="006F6875">
        <w:rPr>
          <w:color w:val="231F20"/>
          <w:w w:val="105"/>
        </w:rPr>
        <w:t>their</w:t>
      </w:r>
      <w:r w:rsidRPr="006F6875">
        <w:rPr>
          <w:color w:val="231F20"/>
          <w:spacing w:val="-21"/>
          <w:w w:val="105"/>
        </w:rPr>
        <w:t xml:space="preserve"> </w:t>
      </w:r>
      <w:r w:rsidRPr="006F6875">
        <w:rPr>
          <w:color w:val="231F20"/>
          <w:w w:val="105"/>
        </w:rPr>
        <w:t>handheld</w:t>
      </w:r>
      <w:r w:rsidRPr="006F6875">
        <w:rPr>
          <w:color w:val="231F20"/>
          <w:spacing w:val="-21"/>
          <w:w w:val="105"/>
        </w:rPr>
        <w:t xml:space="preserve"> </w:t>
      </w:r>
      <w:r w:rsidRPr="006F6875">
        <w:rPr>
          <w:color w:val="231F20"/>
          <w:w w:val="105"/>
        </w:rPr>
        <w:t>or hands</w:t>
      </w:r>
      <w:r w:rsidRPr="006F6875">
        <w:rPr>
          <w:color w:val="231F20"/>
          <w:spacing w:val="-19"/>
          <w:w w:val="105"/>
        </w:rPr>
        <w:t xml:space="preserve"> </w:t>
      </w:r>
      <w:r w:rsidRPr="006F6875">
        <w:rPr>
          <w:color w:val="231F20"/>
          <w:w w:val="105"/>
        </w:rPr>
        <w:t>free</w:t>
      </w:r>
      <w:r w:rsidRPr="006F6875">
        <w:rPr>
          <w:color w:val="231F20"/>
          <w:spacing w:val="-19"/>
          <w:w w:val="105"/>
        </w:rPr>
        <w:t xml:space="preserve"> </w:t>
      </w:r>
      <w:r w:rsidRPr="006F6875">
        <w:rPr>
          <w:color w:val="231F20"/>
          <w:w w:val="105"/>
        </w:rPr>
        <w:t>device</w:t>
      </w:r>
      <w:r w:rsidRPr="006F6875">
        <w:rPr>
          <w:color w:val="231F20"/>
          <w:spacing w:val="-19"/>
          <w:w w:val="105"/>
        </w:rPr>
        <w:t xml:space="preserve"> </w:t>
      </w:r>
      <w:r w:rsidRPr="006F6875">
        <w:rPr>
          <w:color w:val="231F20"/>
          <w:w w:val="105"/>
        </w:rPr>
        <w:t>at</w:t>
      </w:r>
      <w:r w:rsidRPr="006F6875">
        <w:rPr>
          <w:color w:val="231F20"/>
          <w:spacing w:val="-19"/>
          <w:w w:val="105"/>
        </w:rPr>
        <w:t xml:space="preserve"> </w:t>
      </w:r>
      <w:r w:rsidRPr="006F6875">
        <w:rPr>
          <w:color w:val="231F20"/>
          <w:w w:val="105"/>
        </w:rPr>
        <w:t>any</w:t>
      </w:r>
      <w:r w:rsidRPr="006F6875">
        <w:rPr>
          <w:color w:val="231F20"/>
          <w:spacing w:val="-19"/>
          <w:w w:val="105"/>
        </w:rPr>
        <w:t xml:space="preserve"> </w:t>
      </w:r>
      <w:r w:rsidRPr="006F6875">
        <w:rPr>
          <w:color w:val="231F20"/>
          <w:w w:val="105"/>
        </w:rPr>
        <w:t>time,</w:t>
      </w:r>
      <w:r w:rsidRPr="006F6875">
        <w:rPr>
          <w:color w:val="231F20"/>
          <w:spacing w:val="-24"/>
          <w:w w:val="105"/>
        </w:rPr>
        <w:t xml:space="preserve"> </w:t>
      </w:r>
      <w:r w:rsidRPr="006F6875">
        <w:rPr>
          <w:color w:val="231F20"/>
          <w:w w:val="105"/>
        </w:rPr>
        <w:t>as</w:t>
      </w:r>
      <w:r w:rsidRPr="006F6875">
        <w:rPr>
          <w:color w:val="231F20"/>
          <w:spacing w:val="-19"/>
          <w:w w:val="105"/>
        </w:rPr>
        <w:t xml:space="preserve"> </w:t>
      </w:r>
      <w:r w:rsidRPr="006F6875">
        <w:rPr>
          <w:color w:val="231F20"/>
          <w:w w:val="105"/>
        </w:rPr>
        <w:t>long</w:t>
      </w:r>
      <w:r w:rsidRPr="006F6875">
        <w:rPr>
          <w:color w:val="231F20"/>
          <w:spacing w:val="-19"/>
          <w:w w:val="105"/>
        </w:rPr>
        <w:t xml:space="preserve"> </w:t>
      </w:r>
      <w:r w:rsidRPr="006F6875">
        <w:rPr>
          <w:color w:val="231F20"/>
          <w:w w:val="105"/>
        </w:rPr>
        <w:t>as</w:t>
      </w:r>
      <w:r w:rsidRPr="006F6875">
        <w:rPr>
          <w:color w:val="231F20"/>
          <w:spacing w:val="-19"/>
          <w:w w:val="105"/>
        </w:rPr>
        <w:t xml:space="preserve"> </w:t>
      </w:r>
      <w:r w:rsidRPr="006F6875">
        <w:rPr>
          <w:color w:val="231F20"/>
          <w:w w:val="105"/>
        </w:rPr>
        <w:t>it</w:t>
      </w:r>
      <w:r w:rsidRPr="006F6875">
        <w:rPr>
          <w:color w:val="231F20"/>
          <w:spacing w:val="-19"/>
          <w:w w:val="105"/>
        </w:rPr>
        <w:t xml:space="preserve"> </w:t>
      </w:r>
      <w:r w:rsidRPr="006F6875">
        <w:rPr>
          <w:color w:val="231F20"/>
          <w:w w:val="105"/>
        </w:rPr>
        <w:t>does</w:t>
      </w:r>
      <w:r w:rsidRPr="006F6875">
        <w:rPr>
          <w:color w:val="231F20"/>
          <w:spacing w:val="-19"/>
          <w:w w:val="105"/>
        </w:rPr>
        <w:t xml:space="preserve"> </w:t>
      </w:r>
      <w:r w:rsidRPr="006F6875">
        <w:rPr>
          <w:color w:val="231F20"/>
          <w:w w:val="105"/>
        </w:rPr>
        <w:t>not distract the</w:t>
      </w:r>
      <w:r w:rsidRPr="006F6875">
        <w:rPr>
          <w:color w:val="231F20"/>
          <w:spacing w:val="-14"/>
          <w:w w:val="105"/>
        </w:rPr>
        <w:t xml:space="preserve"> </w:t>
      </w:r>
      <w:r w:rsidRPr="006F6875">
        <w:rPr>
          <w:color w:val="231F20"/>
          <w:w w:val="105"/>
        </w:rPr>
        <w:t>driver</w:t>
      </w:r>
      <w:r w:rsidR="00C7179B">
        <w:rPr>
          <w:color w:val="231F20"/>
          <w:w w:val="105"/>
        </w:rPr>
        <w:t>.</w:t>
      </w:r>
    </w:p>
    <w:p w14:paraId="33318B0C" w14:textId="67B5FC6B" w:rsidR="006F6875" w:rsidRPr="006F6875" w:rsidRDefault="006F6875" w:rsidP="00C7179B">
      <w:pPr>
        <w:pStyle w:val="ListParagraph"/>
        <w:widowControl w:val="0"/>
        <w:numPr>
          <w:ilvl w:val="0"/>
          <w:numId w:val="1"/>
        </w:numPr>
        <w:tabs>
          <w:tab w:val="left" w:pos="291"/>
        </w:tabs>
        <w:autoSpaceDE w:val="0"/>
        <w:autoSpaceDN w:val="0"/>
        <w:spacing w:before="172" w:after="0" w:line="276" w:lineRule="auto"/>
        <w:ind w:right="845"/>
        <w:jc w:val="both"/>
      </w:pPr>
      <w:r w:rsidRPr="006F6875">
        <w:rPr>
          <w:color w:val="231F20"/>
          <w:w w:val="105"/>
        </w:rPr>
        <w:t>If</w:t>
      </w:r>
      <w:r w:rsidRPr="006F6875">
        <w:rPr>
          <w:color w:val="231F20"/>
          <w:spacing w:val="-22"/>
          <w:w w:val="105"/>
        </w:rPr>
        <w:t xml:space="preserve"> </w:t>
      </w:r>
      <w:r w:rsidRPr="006F6875">
        <w:rPr>
          <w:color w:val="231F20"/>
          <w:w w:val="105"/>
        </w:rPr>
        <w:t>you</w:t>
      </w:r>
      <w:r w:rsidRPr="006F6875">
        <w:rPr>
          <w:color w:val="231F20"/>
          <w:spacing w:val="-16"/>
          <w:w w:val="105"/>
        </w:rPr>
        <w:t xml:space="preserve"> </w:t>
      </w:r>
      <w:r w:rsidRPr="006F6875">
        <w:rPr>
          <w:color w:val="231F20"/>
          <w:w w:val="105"/>
        </w:rPr>
        <w:t>are</w:t>
      </w:r>
      <w:r w:rsidRPr="006F6875">
        <w:rPr>
          <w:color w:val="231F20"/>
          <w:spacing w:val="-16"/>
          <w:w w:val="105"/>
        </w:rPr>
        <w:t xml:space="preserve"> </w:t>
      </w:r>
      <w:r w:rsidRPr="006F6875">
        <w:rPr>
          <w:color w:val="231F20"/>
          <w:w w:val="105"/>
        </w:rPr>
        <w:t>involved</w:t>
      </w:r>
      <w:r w:rsidRPr="006F6875">
        <w:rPr>
          <w:color w:val="231F20"/>
          <w:spacing w:val="-16"/>
          <w:w w:val="105"/>
        </w:rPr>
        <w:t xml:space="preserve"> </w:t>
      </w:r>
      <w:r w:rsidRPr="006F6875">
        <w:rPr>
          <w:color w:val="231F20"/>
          <w:w w:val="105"/>
        </w:rPr>
        <w:t>in</w:t>
      </w:r>
      <w:r w:rsidRPr="006F6875">
        <w:rPr>
          <w:color w:val="231F20"/>
          <w:spacing w:val="-16"/>
          <w:w w:val="105"/>
        </w:rPr>
        <w:t xml:space="preserve"> </w:t>
      </w:r>
      <w:r w:rsidRPr="006F6875">
        <w:rPr>
          <w:color w:val="231F20"/>
          <w:w w:val="105"/>
        </w:rPr>
        <w:t>a</w:t>
      </w:r>
      <w:r w:rsidRPr="006F6875">
        <w:rPr>
          <w:color w:val="231F20"/>
          <w:spacing w:val="-16"/>
          <w:w w:val="105"/>
        </w:rPr>
        <w:t xml:space="preserve"> </w:t>
      </w:r>
      <w:r w:rsidRPr="006F6875">
        <w:rPr>
          <w:color w:val="231F20"/>
          <w:w w:val="105"/>
        </w:rPr>
        <w:t>road</w:t>
      </w:r>
      <w:r w:rsidRPr="006F6875">
        <w:rPr>
          <w:color w:val="231F20"/>
          <w:spacing w:val="-16"/>
          <w:w w:val="105"/>
        </w:rPr>
        <w:t xml:space="preserve"> </w:t>
      </w:r>
      <w:r w:rsidRPr="006F6875">
        <w:rPr>
          <w:color w:val="231F20"/>
          <w:w w:val="105"/>
        </w:rPr>
        <w:t>traffic</w:t>
      </w:r>
      <w:r w:rsidRPr="006F6875">
        <w:rPr>
          <w:color w:val="231F20"/>
          <w:spacing w:val="-16"/>
          <w:w w:val="105"/>
        </w:rPr>
        <w:t xml:space="preserve"> </w:t>
      </w:r>
      <w:r w:rsidRPr="006F6875">
        <w:rPr>
          <w:color w:val="231F20"/>
          <w:w w:val="105"/>
        </w:rPr>
        <w:t>collision,</w:t>
      </w:r>
      <w:r w:rsidRPr="006F6875">
        <w:rPr>
          <w:color w:val="231F20"/>
          <w:spacing w:val="-22"/>
          <w:w w:val="105"/>
        </w:rPr>
        <w:t xml:space="preserve"> </w:t>
      </w:r>
      <w:r w:rsidRPr="006F6875">
        <w:rPr>
          <w:color w:val="231F20"/>
          <w:w w:val="105"/>
        </w:rPr>
        <w:t>records of your mobile phone/in-vehicle device use will be checked by the</w:t>
      </w:r>
      <w:r w:rsidRPr="006F6875">
        <w:rPr>
          <w:color w:val="231F20"/>
          <w:spacing w:val="-30"/>
          <w:w w:val="105"/>
        </w:rPr>
        <w:t xml:space="preserve"> </w:t>
      </w:r>
      <w:r w:rsidRPr="006F6875">
        <w:rPr>
          <w:color w:val="231F20"/>
          <w:w w:val="105"/>
        </w:rPr>
        <w:t>police</w:t>
      </w:r>
      <w:r w:rsidR="00C7179B">
        <w:rPr>
          <w:color w:val="231F20"/>
          <w:w w:val="105"/>
        </w:rPr>
        <w:t>.</w:t>
      </w:r>
    </w:p>
    <w:p w14:paraId="0C8CD0A9" w14:textId="3D0CAF81" w:rsidR="00F73D80" w:rsidRPr="001042F9" w:rsidRDefault="006F6875" w:rsidP="00F73D80">
      <w:pPr>
        <w:pStyle w:val="ListParagraph"/>
        <w:widowControl w:val="0"/>
        <w:numPr>
          <w:ilvl w:val="0"/>
          <w:numId w:val="1"/>
        </w:numPr>
        <w:tabs>
          <w:tab w:val="left" w:pos="291"/>
        </w:tabs>
        <w:autoSpaceDE w:val="0"/>
        <w:autoSpaceDN w:val="0"/>
        <w:spacing w:before="172" w:after="0" w:line="276" w:lineRule="auto"/>
        <w:ind w:right="978"/>
        <w:jc w:val="both"/>
      </w:pPr>
      <w:r w:rsidRPr="006F6875">
        <w:rPr>
          <w:color w:val="231F20"/>
          <w:w w:val="105"/>
        </w:rPr>
        <w:t>Any contractual obligation from a client, such as an outright ban on the use of mobile/in-vehicle devices</w:t>
      </w:r>
      <w:r w:rsidRPr="006F6875">
        <w:rPr>
          <w:color w:val="231F20"/>
          <w:spacing w:val="-17"/>
          <w:w w:val="105"/>
        </w:rPr>
        <w:t xml:space="preserve"> </w:t>
      </w:r>
      <w:r w:rsidRPr="006F6875">
        <w:rPr>
          <w:color w:val="231F20"/>
          <w:w w:val="105"/>
        </w:rPr>
        <w:t>whilst</w:t>
      </w:r>
      <w:r w:rsidRPr="006F6875">
        <w:rPr>
          <w:color w:val="231F20"/>
          <w:spacing w:val="-17"/>
          <w:w w:val="105"/>
        </w:rPr>
        <w:t xml:space="preserve"> </w:t>
      </w:r>
      <w:r w:rsidRPr="006F6875">
        <w:rPr>
          <w:color w:val="231F20"/>
          <w:w w:val="105"/>
        </w:rPr>
        <w:t>driving,</w:t>
      </w:r>
      <w:r w:rsidRPr="006F6875">
        <w:rPr>
          <w:color w:val="231F20"/>
          <w:spacing w:val="-23"/>
          <w:w w:val="105"/>
        </w:rPr>
        <w:t xml:space="preserve"> </w:t>
      </w:r>
      <w:r w:rsidRPr="006F6875">
        <w:rPr>
          <w:color w:val="231F20"/>
          <w:w w:val="105"/>
        </w:rPr>
        <w:t>must</w:t>
      </w:r>
      <w:r w:rsidRPr="006F6875">
        <w:rPr>
          <w:color w:val="231F20"/>
          <w:spacing w:val="-17"/>
          <w:w w:val="105"/>
        </w:rPr>
        <w:t xml:space="preserve"> </w:t>
      </w:r>
      <w:r w:rsidRPr="006F6875">
        <w:rPr>
          <w:color w:val="231F20"/>
          <w:w w:val="105"/>
        </w:rPr>
        <w:t>be</w:t>
      </w:r>
      <w:r w:rsidRPr="006F6875">
        <w:rPr>
          <w:color w:val="231F20"/>
          <w:spacing w:val="-17"/>
          <w:w w:val="105"/>
        </w:rPr>
        <w:t xml:space="preserve"> </w:t>
      </w:r>
      <w:r w:rsidRPr="006F6875">
        <w:rPr>
          <w:color w:val="231F20"/>
          <w:w w:val="105"/>
        </w:rPr>
        <w:t>strictly</w:t>
      </w:r>
      <w:r w:rsidRPr="006F6875">
        <w:rPr>
          <w:color w:val="231F20"/>
          <w:spacing w:val="-17"/>
          <w:w w:val="105"/>
        </w:rPr>
        <w:t xml:space="preserve"> </w:t>
      </w:r>
      <w:r w:rsidRPr="006F6875">
        <w:rPr>
          <w:color w:val="231F20"/>
          <w:w w:val="105"/>
        </w:rPr>
        <w:t>adhered</w:t>
      </w:r>
      <w:r w:rsidRPr="006F6875">
        <w:rPr>
          <w:color w:val="231F20"/>
          <w:spacing w:val="-17"/>
          <w:w w:val="105"/>
        </w:rPr>
        <w:t xml:space="preserve"> </w:t>
      </w:r>
      <w:r w:rsidRPr="006F6875">
        <w:rPr>
          <w:color w:val="231F20"/>
          <w:w w:val="105"/>
        </w:rPr>
        <w:t>to</w:t>
      </w:r>
      <w:r w:rsidR="00C7179B">
        <w:rPr>
          <w:color w:val="231F20"/>
          <w:w w:val="105"/>
        </w:rPr>
        <w:t>.</w:t>
      </w:r>
    </w:p>
    <w:p w14:paraId="2AB5C3CD" w14:textId="0DBE3727" w:rsidR="001042F9" w:rsidRDefault="001042F9" w:rsidP="001042F9">
      <w:pPr>
        <w:widowControl w:val="0"/>
        <w:tabs>
          <w:tab w:val="left" w:pos="291"/>
        </w:tabs>
        <w:autoSpaceDE w:val="0"/>
        <w:autoSpaceDN w:val="0"/>
        <w:spacing w:before="172" w:after="0" w:line="276" w:lineRule="auto"/>
        <w:ind w:right="978"/>
        <w:jc w:val="both"/>
      </w:pPr>
    </w:p>
    <w:p w14:paraId="55568704" w14:textId="738698F7" w:rsidR="001042F9" w:rsidRDefault="001042F9" w:rsidP="001042F9">
      <w:pPr>
        <w:widowControl w:val="0"/>
        <w:tabs>
          <w:tab w:val="left" w:pos="291"/>
        </w:tabs>
        <w:autoSpaceDE w:val="0"/>
        <w:autoSpaceDN w:val="0"/>
        <w:spacing w:before="172" w:after="0" w:line="276" w:lineRule="auto"/>
        <w:ind w:right="978"/>
        <w:jc w:val="both"/>
      </w:pPr>
    </w:p>
    <w:p w14:paraId="0DA726E2" w14:textId="608B55FC" w:rsidR="001042F9" w:rsidRDefault="001042F9" w:rsidP="001042F9">
      <w:pPr>
        <w:widowControl w:val="0"/>
        <w:tabs>
          <w:tab w:val="left" w:pos="291"/>
        </w:tabs>
        <w:autoSpaceDE w:val="0"/>
        <w:autoSpaceDN w:val="0"/>
        <w:spacing w:before="172" w:after="0" w:line="276" w:lineRule="auto"/>
        <w:ind w:right="978"/>
        <w:jc w:val="both"/>
      </w:pPr>
    </w:p>
    <w:p w14:paraId="5C6E92FD" w14:textId="77777777" w:rsidR="001042F9" w:rsidRPr="00C7179B" w:rsidRDefault="001042F9" w:rsidP="001042F9">
      <w:pPr>
        <w:widowControl w:val="0"/>
        <w:tabs>
          <w:tab w:val="left" w:pos="291"/>
        </w:tabs>
        <w:autoSpaceDE w:val="0"/>
        <w:autoSpaceDN w:val="0"/>
        <w:spacing w:before="172" w:after="0" w:line="276" w:lineRule="auto"/>
        <w:ind w:right="978"/>
        <w:jc w:val="both"/>
      </w:pPr>
    </w:p>
    <w:p w14:paraId="6C4D271D" w14:textId="77777777" w:rsidR="00C7179B" w:rsidRPr="009641BF" w:rsidRDefault="00C7179B" w:rsidP="00C7179B">
      <w:pPr>
        <w:pStyle w:val="ListParagraph"/>
        <w:widowControl w:val="0"/>
        <w:tabs>
          <w:tab w:val="left" w:pos="291"/>
        </w:tabs>
        <w:autoSpaceDE w:val="0"/>
        <w:autoSpaceDN w:val="0"/>
        <w:spacing w:before="172" w:after="0" w:line="276" w:lineRule="auto"/>
        <w:ind w:right="978"/>
        <w:jc w:val="both"/>
      </w:pPr>
    </w:p>
    <w:p w14:paraId="2521EB62" w14:textId="51FE576D" w:rsidR="00F9779A" w:rsidRPr="001117FA" w:rsidRDefault="00F9779A" w:rsidP="001117FA">
      <w:pPr>
        <w:rPr>
          <w:rFonts w:cs="Arial"/>
          <w:b/>
          <w:bCs/>
          <w:color w:val="000000"/>
        </w:rPr>
      </w:pPr>
      <w:r>
        <w:rPr>
          <w:rFonts w:cs="Arial"/>
          <w:b/>
          <w:bCs/>
          <w:color w:val="000000"/>
        </w:rPr>
        <w:t>For clarification or further information please contact</w:t>
      </w:r>
      <w:r w:rsidR="008B752B">
        <w:rPr>
          <w:rFonts w:cs="Arial"/>
          <w:b/>
          <w:bCs/>
          <w:color w:val="000000"/>
        </w:rPr>
        <w:t>:</w:t>
      </w:r>
      <w:r>
        <w:rPr>
          <w:rFonts w:cs="Arial"/>
          <w:b/>
          <w:bCs/>
          <w:color w:val="000000"/>
        </w:rPr>
        <w:t xml:space="preserve"> </w:t>
      </w:r>
    </w:p>
    <w:p w14:paraId="214FCB98" w14:textId="77777777" w:rsidR="00F9779A" w:rsidRDefault="00F9779A" w:rsidP="00F9779A">
      <w:pPr>
        <w:autoSpaceDE w:val="0"/>
        <w:autoSpaceDN w:val="0"/>
        <w:adjustRightInd w:val="0"/>
        <w:spacing w:line="280" w:lineRule="exact"/>
        <w:jc w:val="both"/>
        <w:rPr>
          <w:rFonts w:cs="Arial"/>
          <w:i/>
          <w:color w:val="000000"/>
        </w:rPr>
      </w:pPr>
      <w:r>
        <w:rPr>
          <w:rFonts w:cs="Arial"/>
          <w:i/>
          <w:color w:val="000000"/>
        </w:rPr>
        <w:t>Protector Insurance UK Risk Management Team</w:t>
      </w:r>
    </w:p>
    <w:p w14:paraId="0D425A84" w14:textId="77777777" w:rsidR="005B6CDC" w:rsidRDefault="006A6CC3" w:rsidP="00E601CE">
      <w:hyperlink r:id="rId10" w:history="1">
        <w:r w:rsidR="00F9779A">
          <w:rPr>
            <w:rStyle w:val="Hyperlink"/>
            <w:rFonts w:ascii="Calibri" w:hAnsi="Calibri" w:cs="Arial"/>
          </w:rPr>
          <w:t>Risk@protectorinsurance.co.uk</w:t>
        </w:r>
      </w:hyperlink>
    </w:p>
    <w:p w14:paraId="45973AB1" w14:textId="77777777" w:rsidR="000A3343" w:rsidRPr="009B56E3" w:rsidRDefault="000A3343" w:rsidP="000A3343">
      <w:pPr>
        <w:rPr>
          <w:rFonts w:asciiTheme="majorHAnsi" w:eastAsiaTheme="majorEastAsia" w:hAnsiTheme="majorHAnsi" w:cstheme="majorBidi"/>
          <w:color w:val="262626" w:themeColor="text1" w:themeTint="D9"/>
          <w:sz w:val="18"/>
          <w:szCs w:val="18"/>
        </w:rPr>
      </w:pPr>
    </w:p>
    <w:p w14:paraId="55B36FBE" w14:textId="77777777" w:rsidR="000A3343" w:rsidRPr="00284830" w:rsidRDefault="000A3343" w:rsidP="000A3343">
      <w:pPr>
        <w:jc w:val="both"/>
        <w:rPr>
          <w:rFonts w:asciiTheme="majorHAnsi" w:eastAsiaTheme="majorEastAsia" w:hAnsiTheme="majorHAnsi" w:cstheme="majorBidi"/>
          <w:color w:val="262626" w:themeColor="text1" w:themeTint="D9"/>
          <w:sz w:val="16"/>
          <w:szCs w:val="16"/>
        </w:rPr>
      </w:pPr>
      <w:r w:rsidRPr="00284830">
        <w:rPr>
          <w:rFonts w:asciiTheme="majorHAnsi" w:eastAsiaTheme="majorEastAsia" w:hAnsiTheme="majorHAnsi" w:cstheme="majorBidi"/>
          <w:color w:val="262626" w:themeColor="text1" w:themeTint="D9"/>
          <w:sz w:val="16"/>
          <w:szCs w:val="16"/>
        </w:rPr>
        <w:t xml:space="preserve">Disclaimer: </w:t>
      </w:r>
    </w:p>
    <w:p w14:paraId="5FD2A4E3" w14:textId="77777777" w:rsidR="009B56E3" w:rsidRPr="00C00F93" w:rsidRDefault="000A3343" w:rsidP="00C00F93">
      <w:pPr>
        <w:spacing w:after="0" w:line="240" w:lineRule="auto"/>
        <w:jc w:val="both"/>
        <w:rPr>
          <w:rFonts w:asciiTheme="majorHAnsi" w:eastAsiaTheme="majorEastAsia" w:hAnsiTheme="majorHAnsi" w:cstheme="majorBidi"/>
          <w:color w:val="262626" w:themeColor="text1" w:themeTint="D9"/>
          <w:sz w:val="16"/>
          <w:szCs w:val="16"/>
        </w:rPr>
      </w:pPr>
      <w:r w:rsidRPr="00284830">
        <w:rPr>
          <w:rFonts w:asciiTheme="majorHAnsi" w:eastAsiaTheme="majorEastAsia" w:hAnsiTheme="majorHAnsi" w:cstheme="majorBidi"/>
          <w:color w:val="262626" w:themeColor="text1" w:themeTint="D9"/>
          <w:sz w:val="16"/>
          <w:szCs w:val="16"/>
        </w:rPr>
        <w:t>Please note that the Information contained herein has been provided to you for general information purposes only and is considered confidential and/or privileged information, which you must not distribute to any third party, in whole or part, without Protector’s express written permission. Whilst all reasonable care has been taken to ensure that the information in this document is comprehensive and accurate, Protector makes no representation, warranty or undertaking, express or implied, as to the accuracy, reliability, completeness or reasonableness of the Information. Any assumptions, opinions and estimates expressed in this document constitute Protector’s judgment as of the date thereof and are subject to change without notice. Any projections and/or proposed risk mitigating solutions contained in this document are based on a number of assumptions as to existing risk conditions and there can be no guarantee that any projected outcomes will be achieved, nor that no other risks exist. Protector does not accept any liability for any direct, consequential or other loss arising from reliance on the contents of this document, and provides no guarantee that recommended remediation measures supersede, or replaces any statutory obligation</w:t>
      </w:r>
    </w:p>
    <w:sectPr w:rsidR="009B56E3" w:rsidRPr="00C00F93" w:rsidSect="00A53DD7">
      <w:headerReference w:type="default" r:id="rId11"/>
      <w:footerReference w:type="default" r:id="rId12"/>
      <w:pgSz w:w="11906" w:h="16838"/>
      <w:pgMar w:top="567"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CC46" w14:textId="77777777" w:rsidR="006A6CC3" w:rsidRDefault="006A6CC3" w:rsidP="00A87559">
      <w:pPr>
        <w:spacing w:after="0" w:line="240" w:lineRule="auto"/>
      </w:pPr>
      <w:r>
        <w:separator/>
      </w:r>
    </w:p>
  </w:endnote>
  <w:endnote w:type="continuationSeparator" w:id="0">
    <w:p w14:paraId="0287F4EA" w14:textId="77777777" w:rsidR="006A6CC3" w:rsidRDefault="006A6CC3" w:rsidP="00A8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6A04" w14:textId="77777777" w:rsidR="00A72C85" w:rsidRDefault="00A72C85">
    <w:pPr>
      <w:pStyle w:val="Footer"/>
      <w:jc w:val="right"/>
    </w:pPr>
    <w:r>
      <w:rPr>
        <w:noProof/>
        <w:szCs w:val="20"/>
        <w:lang w:eastAsia="en-GB"/>
      </w:rPr>
      <w:drawing>
        <wp:anchor distT="0" distB="0" distL="114300" distR="114300" simplePos="0" relativeHeight="251659264" behindDoc="1" locked="0" layoutInCell="1" allowOverlap="1" wp14:anchorId="602484DD" wp14:editId="740A09B8">
          <wp:simplePos x="0" y="0"/>
          <wp:positionH relativeFrom="column">
            <wp:posOffset>4529470</wp:posOffset>
          </wp:positionH>
          <wp:positionV relativeFrom="paragraph">
            <wp:posOffset>148590</wp:posOffset>
          </wp:positionV>
          <wp:extent cx="1755140" cy="420370"/>
          <wp:effectExtent l="0" t="0" r="0" b="0"/>
          <wp:wrapTight wrapText="bothSides">
            <wp:wrapPolygon edited="0">
              <wp:start x="0" y="0"/>
              <wp:lineTo x="0" y="20556"/>
              <wp:lineTo x="21334" y="20556"/>
              <wp:lineTo x="21334" y="0"/>
              <wp:lineTo x="0" y="0"/>
            </wp:wrapPolygon>
          </wp:wrapTight>
          <wp:docPr id="7" name="Picture 7" descr="cid:image001.png@01D14F88.36FE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F88.36FE31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514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CDA3E" w14:textId="77777777" w:rsidR="00A87559" w:rsidRDefault="00A8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BF950" w14:textId="77777777" w:rsidR="006A6CC3" w:rsidRDefault="006A6CC3" w:rsidP="00A87559">
      <w:pPr>
        <w:spacing w:after="0" w:line="240" w:lineRule="auto"/>
      </w:pPr>
      <w:r>
        <w:separator/>
      </w:r>
    </w:p>
  </w:footnote>
  <w:footnote w:type="continuationSeparator" w:id="0">
    <w:p w14:paraId="657C7066" w14:textId="77777777" w:rsidR="006A6CC3" w:rsidRDefault="006A6CC3" w:rsidP="00A8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19E3" w14:textId="77777777" w:rsidR="00A87559" w:rsidRDefault="00A87559">
    <w:pPr>
      <w:pStyle w:val="Header"/>
    </w:pPr>
  </w:p>
  <w:p w14:paraId="673DE0DF" w14:textId="77777777" w:rsidR="00A87559" w:rsidRDefault="00A87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52F6"/>
    <w:multiLevelType w:val="hybridMultilevel"/>
    <w:tmpl w:val="E17E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en-GB" w:vendorID="64" w:dllVersion="6" w:nlCheck="1" w:checkStyle="1"/>
  <w:activeWritingStyle w:appName="MSWord" w:lang="en-GB"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CE"/>
    <w:rsid w:val="00014EBA"/>
    <w:rsid w:val="00027DF1"/>
    <w:rsid w:val="00027F88"/>
    <w:rsid w:val="00032C24"/>
    <w:rsid w:val="00041F2B"/>
    <w:rsid w:val="000553D1"/>
    <w:rsid w:val="000767B8"/>
    <w:rsid w:val="00077AB8"/>
    <w:rsid w:val="00080BA6"/>
    <w:rsid w:val="000A3343"/>
    <w:rsid w:val="000B795F"/>
    <w:rsid w:val="000E3D53"/>
    <w:rsid w:val="000E514D"/>
    <w:rsid w:val="000F5640"/>
    <w:rsid w:val="001042F9"/>
    <w:rsid w:val="00107F36"/>
    <w:rsid w:val="001117FA"/>
    <w:rsid w:val="001530C0"/>
    <w:rsid w:val="00162B27"/>
    <w:rsid w:val="001B632C"/>
    <w:rsid w:val="001E6F49"/>
    <w:rsid w:val="001F2FA7"/>
    <w:rsid w:val="00217CB9"/>
    <w:rsid w:val="002428E9"/>
    <w:rsid w:val="00243694"/>
    <w:rsid w:val="00267BEE"/>
    <w:rsid w:val="00280C81"/>
    <w:rsid w:val="00293584"/>
    <w:rsid w:val="002A4B53"/>
    <w:rsid w:val="002B1878"/>
    <w:rsid w:val="002C07BA"/>
    <w:rsid w:val="002F45B7"/>
    <w:rsid w:val="00306D42"/>
    <w:rsid w:val="00311A34"/>
    <w:rsid w:val="00336B65"/>
    <w:rsid w:val="0034242F"/>
    <w:rsid w:val="0034550E"/>
    <w:rsid w:val="00354154"/>
    <w:rsid w:val="00355EBF"/>
    <w:rsid w:val="00371CA6"/>
    <w:rsid w:val="003770DC"/>
    <w:rsid w:val="00395DEA"/>
    <w:rsid w:val="003B2696"/>
    <w:rsid w:val="003B3BDD"/>
    <w:rsid w:val="003C639D"/>
    <w:rsid w:val="004054FE"/>
    <w:rsid w:val="00413A9D"/>
    <w:rsid w:val="00417450"/>
    <w:rsid w:val="00452168"/>
    <w:rsid w:val="00455B06"/>
    <w:rsid w:val="00477207"/>
    <w:rsid w:val="004F1F1D"/>
    <w:rsid w:val="004F2393"/>
    <w:rsid w:val="00511FA1"/>
    <w:rsid w:val="00533F5A"/>
    <w:rsid w:val="00541596"/>
    <w:rsid w:val="005635CA"/>
    <w:rsid w:val="00571153"/>
    <w:rsid w:val="005763E9"/>
    <w:rsid w:val="005B6CDC"/>
    <w:rsid w:val="005B7B79"/>
    <w:rsid w:val="005C03E7"/>
    <w:rsid w:val="005C4DB7"/>
    <w:rsid w:val="005D122F"/>
    <w:rsid w:val="005E2B02"/>
    <w:rsid w:val="005F042A"/>
    <w:rsid w:val="00616CF5"/>
    <w:rsid w:val="00622A8D"/>
    <w:rsid w:val="00631BB6"/>
    <w:rsid w:val="006345BA"/>
    <w:rsid w:val="0068538C"/>
    <w:rsid w:val="00686C34"/>
    <w:rsid w:val="006A14D4"/>
    <w:rsid w:val="006A4E1D"/>
    <w:rsid w:val="006A6CC3"/>
    <w:rsid w:val="006C47A8"/>
    <w:rsid w:val="006C5646"/>
    <w:rsid w:val="006F6875"/>
    <w:rsid w:val="007051B4"/>
    <w:rsid w:val="007145B5"/>
    <w:rsid w:val="007179AB"/>
    <w:rsid w:val="0072303E"/>
    <w:rsid w:val="007267F7"/>
    <w:rsid w:val="00737BFC"/>
    <w:rsid w:val="0076265F"/>
    <w:rsid w:val="00763BDB"/>
    <w:rsid w:val="0076752A"/>
    <w:rsid w:val="00774438"/>
    <w:rsid w:val="007853D4"/>
    <w:rsid w:val="007A71D3"/>
    <w:rsid w:val="007C43AA"/>
    <w:rsid w:val="007E24E0"/>
    <w:rsid w:val="007F2319"/>
    <w:rsid w:val="007F7623"/>
    <w:rsid w:val="0080140E"/>
    <w:rsid w:val="008048DC"/>
    <w:rsid w:val="00807C7A"/>
    <w:rsid w:val="0081216A"/>
    <w:rsid w:val="00852F22"/>
    <w:rsid w:val="00862AE2"/>
    <w:rsid w:val="008B4747"/>
    <w:rsid w:val="008B752B"/>
    <w:rsid w:val="008D7B99"/>
    <w:rsid w:val="008F077E"/>
    <w:rsid w:val="00912F52"/>
    <w:rsid w:val="0091570B"/>
    <w:rsid w:val="00917C2F"/>
    <w:rsid w:val="009240CE"/>
    <w:rsid w:val="00933678"/>
    <w:rsid w:val="00934F8B"/>
    <w:rsid w:val="009563AE"/>
    <w:rsid w:val="00962E84"/>
    <w:rsid w:val="009641BF"/>
    <w:rsid w:val="00970B2D"/>
    <w:rsid w:val="009737EA"/>
    <w:rsid w:val="0098636C"/>
    <w:rsid w:val="00986750"/>
    <w:rsid w:val="009A3E06"/>
    <w:rsid w:val="009B0116"/>
    <w:rsid w:val="009B0BAC"/>
    <w:rsid w:val="009B35B8"/>
    <w:rsid w:val="009B56E3"/>
    <w:rsid w:val="009B5FEA"/>
    <w:rsid w:val="009D2CCA"/>
    <w:rsid w:val="009F735A"/>
    <w:rsid w:val="00A14FD0"/>
    <w:rsid w:val="00A15511"/>
    <w:rsid w:val="00A15D07"/>
    <w:rsid w:val="00A53DD7"/>
    <w:rsid w:val="00A66056"/>
    <w:rsid w:val="00A72C85"/>
    <w:rsid w:val="00A77D2B"/>
    <w:rsid w:val="00A87559"/>
    <w:rsid w:val="00AA46B7"/>
    <w:rsid w:val="00AC534F"/>
    <w:rsid w:val="00AF3759"/>
    <w:rsid w:val="00AF52BF"/>
    <w:rsid w:val="00B051C6"/>
    <w:rsid w:val="00B15140"/>
    <w:rsid w:val="00B23B12"/>
    <w:rsid w:val="00B37055"/>
    <w:rsid w:val="00B462BD"/>
    <w:rsid w:val="00B57147"/>
    <w:rsid w:val="00B60504"/>
    <w:rsid w:val="00B70CCF"/>
    <w:rsid w:val="00B87A9F"/>
    <w:rsid w:val="00BA4549"/>
    <w:rsid w:val="00BC0CA8"/>
    <w:rsid w:val="00BC707A"/>
    <w:rsid w:val="00BE4A6C"/>
    <w:rsid w:val="00BF3E84"/>
    <w:rsid w:val="00C00F93"/>
    <w:rsid w:val="00C055F3"/>
    <w:rsid w:val="00C10BCA"/>
    <w:rsid w:val="00C14F80"/>
    <w:rsid w:val="00C1687C"/>
    <w:rsid w:val="00C335A4"/>
    <w:rsid w:val="00C371DA"/>
    <w:rsid w:val="00C44AC3"/>
    <w:rsid w:val="00C56997"/>
    <w:rsid w:val="00C7179B"/>
    <w:rsid w:val="00CC7B2A"/>
    <w:rsid w:val="00CE339A"/>
    <w:rsid w:val="00D0116E"/>
    <w:rsid w:val="00D01CFC"/>
    <w:rsid w:val="00D22216"/>
    <w:rsid w:val="00D44D98"/>
    <w:rsid w:val="00D5258E"/>
    <w:rsid w:val="00D60F15"/>
    <w:rsid w:val="00D94F8B"/>
    <w:rsid w:val="00D97C24"/>
    <w:rsid w:val="00DB243F"/>
    <w:rsid w:val="00DC16F4"/>
    <w:rsid w:val="00DC1F25"/>
    <w:rsid w:val="00DE3E62"/>
    <w:rsid w:val="00DF723F"/>
    <w:rsid w:val="00E03EE0"/>
    <w:rsid w:val="00E103E2"/>
    <w:rsid w:val="00E601CE"/>
    <w:rsid w:val="00E623FA"/>
    <w:rsid w:val="00E648F3"/>
    <w:rsid w:val="00E65101"/>
    <w:rsid w:val="00ED36BE"/>
    <w:rsid w:val="00EE64F2"/>
    <w:rsid w:val="00F02327"/>
    <w:rsid w:val="00F03B65"/>
    <w:rsid w:val="00F16F3F"/>
    <w:rsid w:val="00F32235"/>
    <w:rsid w:val="00F350DA"/>
    <w:rsid w:val="00F44040"/>
    <w:rsid w:val="00F45827"/>
    <w:rsid w:val="00F73D80"/>
    <w:rsid w:val="00F9779A"/>
    <w:rsid w:val="00FC287B"/>
    <w:rsid w:val="00FD0221"/>
    <w:rsid w:val="00FD023D"/>
    <w:rsid w:val="00FD03D8"/>
    <w:rsid w:val="00FD0769"/>
    <w:rsid w:val="00FE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9AE0"/>
  <w15:chartTrackingRefBased/>
  <w15:docId w15:val="{3BA58F70-9B1A-428B-99CB-36FE0E09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4F2"/>
  </w:style>
  <w:style w:type="paragraph" w:styleId="Heading1">
    <w:name w:val="heading 1"/>
    <w:basedOn w:val="Normal"/>
    <w:next w:val="Normal"/>
    <w:link w:val="Heading1Char"/>
    <w:uiPriority w:val="9"/>
    <w:qFormat/>
    <w:rsid w:val="00FD0221"/>
    <w:pPr>
      <w:spacing w:line="360" w:lineRule="auto"/>
      <w:outlineLvl w:val="0"/>
    </w:pPr>
    <w:rPr>
      <w:color w:val="F58025"/>
      <w:sz w:val="52"/>
      <w:szCs w:val="52"/>
    </w:rPr>
  </w:style>
  <w:style w:type="paragraph" w:styleId="Heading2">
    <w:name w:val="heading 2"/>
    <w:basedOn w:val="Normal"/>
    <w:next w:val="Normal"/>
    <w:link w:val="Heading2Char"/>
    <w:uiPriority w:val="9"/>
    <w:unhideWhenUsed/>
    <w:qFormat/>
    <w:rsid w:val="00FD023D"/>
    <w:pPr>
      <w:keepNext/>
      <w:keepLines/>
      <w:spacing w:before="40" w:after="0" w:line="360" w:lineRule="auto"/>
      <w:outlineLvl w:val="1"/>
    </w:pPr>
    <w:rPr>
      <w:rFonts w:asciiTheme="majorHAnsi" w:eastAsiaTheme="majorEastAsia" w:hAnsiTheme="majorHAnsi" w:cstheme="majorBidi"/>
      <w:b/>
      <w:color w:val="717073"/>
      <w:sz w:val="28"/>
      <w:szCs w:val="26"/>
    </w:rPr>
  </w:style>
  <w:style w:type="paragraph" w:styleId="Heading3">
    <w:name w:val="heading 3"/>
    <w:basedOn w:val="Normal"/>
    <w:next w:val="Normal"/>
    <w:link w:val="Heading3Char"/>
    <w:uiPriority w:val="9"/>
    <w:unhideWhenUsed/>
    <w:qFormat/>
    <w:rsid w:val="00FD023D"/>
    <w:pPr>
      <w:keepNext/>
      <w:keepLines/>
      <w:spacing w:before="40" w:after="0" w:line="360" w:lineRule="auto"/>
      <w:outlineLvl w:val="2"/>
    </w:pPr>
    <w:rPr>
      <w:rFonts w:asciiTheme="majorHAnsi" w:eastAsiaTheme="majorEastAsia" w:hAnsiTheme="majorHAnsi" w:cstheme="majorBidi"/>
      <w:b/>
      <w:color w:val="717073"/>
      <w:sz w:val="24"/>
      <w:szCs w:val="24"/>
    </w:rPr>
  </w:style>
  <w:style w:type="paragraph" w:styleId="Heading4">
    <w:name w:val="heading 4"/>
    <w:basedOn w:val="Normal"/>
    <w:next w:val="Normal"/>
    <w:link w:val="Heading4Char"/>
    <w:uiPriority w:val="9"/>
    <w:unhideWhenUsed/>
    <w:qFormat/>
    <w:rsid w:val="00FD023D"/>
    <w:pPr>
      <w:keepNext/>
      <w:keepLines/>
      <w:spacing w:before="40" w:after="0"/>
      <w:outlineLvl w:val="3"/>
    </w:pPr>
    <w:rPr>
      <w:rFonts w:asciiTheme="majorHAnsi" w:eastAsiaTheme="majorEastAsia" w:hAnsiTheme="majorHAnsi" w:cstheme="majorBidi"/>
      <w:i/>
      <w:iCs/>
      <w:color w:val="3B3838" w:themeColor="background2" w:themeShade="40"/>
    </w:rPr>
  </w:style>
  <w:style w:type="paragraph" w:styleId="Heading5">
    <w:name w:val="heading 5"/>
    <w:basedOn w:val="Normal"/>
    <w:next w:val="Normal"/>
    <w:link w:val="Heading5Char"/>
    <w:uiPriority w:val="9"/>
    <w:unhideWhenUsed/>
    <w:qFormat/>
    <w:rsid w:val="00D0116E"/>
    <w:pPr>
      <w:keepNext/>
      <w:keepLines/>
      <w:spacing w:before="40" w:after="0"/>
      <w:outlineLvl w:val="4"/>
    </w:pPr>
    <w:rPr>
      <w:rFonts w:asciiTheme="majorHAnsi" w:eastAsiaTheme="majorEastAsia" w:hAnsiTheme="majorHAnsi" w:cstheme="majorBidi"/>
      <w:color w:val="262626" w:themeColor="text1" w:themeTint="D9"/>
    </w:rPr>
  </w:style>
  <w:style w:type="paragraph" w:styleId="Heading6">
    <w:name w:val="heading 6"/>
    <w:basedOn w:val="Normal"/>
    <w:next w:val="Normal"/>
    <w:link w:val="Heading6Char"/>
    <w:uiPriority w:val="9"/>
    <w:unhideWhenUsed/>
    <w:qFormat/>
    <w:rsid w:val="00D0116E"/>
    <w:pPr>
      <w:keepNext/>
      <w:keepLines/>
      <w:spacing w:before="40" w:after="0"/>
      <w:outlineLvl w:val="5"/>
    </w:pPr>
    <w:rPr>
      <w:rFonts w:asciiTheme="majorHAnsi" w:eastAsiaTheme="majorEastAsia" w:hAnsiTheme="majorHAnsi" w:cstheme="majorBidi"/>
      <w:color w:val="262626" w:themeColor="text1" w:themeTint="D9"/>
    </w:rPr>
  </w:style>
  <w:style w:type="paragraph" w:styleId="Heading7">
    <w:name w:val="heading 7"/>
    <w:basedOn w:val="Normal"/>
    <w:next w:val="Normal"/>
    <w:link w:val="Heading7Char"/>
    <w:uiPriority w:val="9"/>
    <w:semiHidden/>
    <w:unhideWhenUsed/>
    <w:qFormat/>
    <w:rsid w:val="00533F5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3F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559"/>
  </w:style>
  <w:style w:type="paragraph" w:styleId="Footer">
    <w:name w:val="footer"/>
    <w:basedOn w:val="Normal"/>
    <w:link w:val="FooterChar"/>
    <w:uiPriority w:val="99"/>
    <w:unhideWhenUsed/>
    <w:rsid w:val="00A87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559"/>
  </w:style>
  <w:style w:type="character" w:styleId="Hyperlink">
    <w:name w:val="Hyperlink"/>
    <w:basedOn w:val="DefaultParagraphFont"/>
    <w:uiPriority w:val="99"/>
    <w:unhideWhenUsed/>
    <w:rsid w:val="00A87559"/>
    <w:rPr>
      <w:color w:val="0563C1" w:themeColor="hyperlink"/>
      <w:u w:val="single"/>
    </w:rPr>
  </w:style>
  <w:style w:type="paragraph" w:styleId="ListParagraph">
    <w:name w:val="List Paragraph"/>
    <w:basedOn w:val="Normal"/>
    <w:uiPriority w:val="34"/>
    <w:qFormat/>
    <w:rsid w:val="00077AB8"/>
    <w:pPr>
      <w:ind w:left="720"/>
      <w:contextualSpacing/>
    </w:pPr>
  </w:style>
  <w:style w:type="character" w:customStyle="1" w:styleId="Heading1Char">
    <w:name w:val="Heading 1 Char"/>
    <w:basedOn w:val="DefaultParagraphFont"/>
    <w:link w:val="Heading1"/>
    <w:uiPriority w:val="9"/>
    <w:rsid w:val="00FD0221"/>
    <w:rPr>
      <w:color w:val="F58025"/>
      <w:sz w:val="52"/>
      <w:szCs w:val="52"/>
    </w:rPr>
  </w:style>
  <w:style w:type="character" w:customStyle="1" w:styleId="Heading2Char">
    <w:name w:val="Heading 2 Char"/>
    <w:basedOn w:val="DefaultParagraphFont"/>
    <w:link w:val="Heading2"/>
    <w:uiPriority w:val="9"/>
    <w:rsid w:val="00FD023D"/>
    <w:rPr>
      <w:rFonts w:asciiTheme="majorHAnsi" w:eastAsiaTheme="majorEastAsia" w:hAnsiTheme="majorHAnsi" w:cstheme="majorBidi"/>
      <w:b/>
      <w:color w:val="717073"/>
      <w:sz w:val="28"/>
      <w:szCs w:val="26"/>
    </w:rPr>
  </w:style>
  <w:style w:type="character" w:customStyle="1" w:styleId="Heading3Char">
    <w:name w:val="Heading 3 Char"/>
    <w:basedOn w:val="DefaultParagraphFont"/>
    <w:link w:val="Heading3"/>
    <w:uiPriority w:val="9"/>
    <w:rsid w:val="00FD023D"/>
    <w:rPr>
      <w:rFonts w:asciiTheme="majorHAnsi" w:eastAsiaTheme="majorEastAsia" w:hAnsiTheme="majorHAnsi" w:cstheme="majorBidi"/>
      <w:b/>
      <w:color w:val="717073"/>
      <w:sz w:val="24"/>
      <w:szCs w:val="24"/>
    </w:rPr>
  </w:style>
  <w:style w:type="character" w:customStyle="1" w:styleId="Heading4Char">
    <w:name w:val="Heading 4 Char"/>
    <w:basedOn w:val="DefaultParagraphFont"/>
    <w:link w:val="Heading4"/>
    <w:uiPriority w:val="9"/>
    <w:rsid w:val="00FD023D"/>
    <w:rPr>
      <w:rFonts w:asciiTheme="majorHAnsi" w:eastAsiaTheme="majorEastAsia" w:hAnsiTheme="majorHAnsi" w:cstheme="majorBidi"/>
      <w:i/>
      <w:iCs/>
      <w:color w:val="3B3838" w:themeColor="background2" w:themeShade="40"/>
    </w:rPr>
  </w:style>
  <w:style w:type="character" w:customStyle="1" w:styleId="Heading5Char">
    <w:name w:val="Heading 5 Char"/>
    <w:basedOn w:val="DefaultParagraphFont"/>
    <w:link w:val="Heading5"/>
    <w:uiPriority w:val="9"/>
    <w:rsid w:val="00D0116E"/>
    <w:rPr>
      <w:rFonts w:asciiTheme="majorHAnsi" w:eastAsiaTheme="majorEastAsia" w:hAnsiTheme="majorHAnsi" w:cstheme="majorBidi"/>
      <w:color w:val="262626" w:themeColor="text1" w:themeTint="D9"/>
    </w:rPr>
  </w:style>
  <w:style w:type="character" w:customStyle="1" w:styleId="Heading6Char">
    <w:name w:val="Heading 6 Char"/>
    <w:basedOn w:val="DefaultParagraphFont"/>
    <w:link w:val="Heading6"/>
    <w:uiPriority w:val="9"/>
    <w:rsid w:val="00D0116E"/>
    <w:rPr>
      <w:rFonts w:asciiTheme="majorHAnsi" w:eastAsiaTheme="majorEastAsia" w:hAnsiTheme="majorHAnsi" w:cstheme="majorBidi"/>
      <w:color w:val="262626" w:themeColor="text1" w:themeTint="D9"/>
    </w:rPr>
  </w:style>
  <w:style w:type="character" w:styleId="FollowedHyperlink">
    <w:name w:val="FollowedHyperlink"/>
    <w:basedOn w:val="DefaultParagraphFont"/>
    <w:uiPriority w:val="99"/>
    <w:semiHidden/>
    <w:unhideWhenUsed/>
    <w:rsid w:val="00F9779A"/>
    <w:rPr>
      <w:color w:val="954F72" w:themeColor="followedHyperlink"/>
      <w:u w:val="single"/>
    </w:rPr>
  </w:style>
  <w:style w:type="paragraph" w:styleId="NoSpacing">
    <w:name w:val="No Spacing"/>
    <w:uiPriority w:val="1"/>
    <w:qFormat/>
    <w:rsid w:val="004F1F1D"/>
    <w:pPr>
      <w:spacing w:after="0" w:line="240" w:lineRule="auto"/>
    </w:pPr>
    <w:rPr>
      <w:rFonts w:ascii="Calibri" w:eastAsia="Calibri" w:hAnsi="Calibri" w:cs="Times New Roman"/>
    </w:rPr>
  </w:style>
  <w:style w:type="character" w:styleId="Emphasis">
    <w:name w:val="Emphasis"/>
    <w:basedOn w:val="DefaultParagraphFont"/>
    <w:uiPriority w:val="20"/>
    <w:qFormat/>
    <w:rsid w:val="003C639D"/>
    <w:rPr>
      <w:i/>
      <w:iCs/>
    </w:rPr>
  </w:style>
  <w:style w:type="character" w:styleId="Strong">
    <w:name w:val="Strong"/>
    <w:basedOn w:val="DefaultParagraphFont"/>
    <w:uiPriority w:val="22"/>
    <w:qFormat/>
    <w:rsid w:val="003C639D"/>
    <w:rPr>
      <w:b/>
      <w:bCs/>
    </w:rPr>
  </w:style>
  <w:style w:type="table" w:styleId="TableGrid">
    <w:name w:val="Table Grid"/>
    <w:basedOn w:val="TableNormal"/>
    <w:rsid w:val="00E623F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4D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550E"/>
    <w:pPr>
      <w:autoSpaceDE w:val="0"/>
      <w:autoSpaceDN w:val="0"/>
      <w:adjustRightInd w:val="0"/>
      <w:spacing w:after="0" w:line="240" w:lineRule="auto"/>
    </w:pPr>
    <w:rPr>
      <w:rFonts w:ascii="Calibri" w:hAnsi="Calibri" w:cs="Calibri"/>
      <w:color w:val="000000"/>
      <w:sz w:val="24"/>
      <w:szCs w:val="24"/>
    </w:rPr>
  </w:style>
  <w:style w:type="character" w:customStyle="1" w:styleId="Heading7Char">
    <w:name w:val="Heading 7 Char"/>
    <w:basedOn w:val="DefaultParagraphFont"/>
    <w:link w:val="Heading7"/>
    <w:uiPriority w:val="9"/>
    <w:semiHidden/>
    <w:rsid w:val="00533F5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3F5A"/>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533F5A"/>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33F5A"/>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830">
      <w:bodyDiv w:val="1"/>
      <w:marLeft w:val="0"/>
      <w:marRight w:val="0"/>
      <w:marTop w:val="0"/>
      <w:marBottom w:val="0"/>
      <w:divBdr>
        <w:top w:val="none" w:sz="0" w:space="0" w:color="auto"/>
        <w:left w:val="none" w:sz="0" w:space="0" w:color="auto"/>
        <w:bottom w:val="none" w:sz="0" w:space="0" w:color="auto"/>
        <w:right w:val="none" w:sz="0" w:space="0" w:color="auto"/>
      </w:divBdr>
    </w:div>
    <w:div w:id="70543161">
      <w:bodyDiv w:val="1"/>
      <w:marLeft w:val="0"/>
      <w:marRight w:val="0"/>
      <w:marTop w:val="0"/>
      <w:marBottom w:val="0"/>
      <w:divBdr>
        <w:top w:val="none" w:sz="0" w:space="0" w:color="auto"/>
        <w:left w:val="none" w:sz="0" w:space="0" w:color="auto"/>
        <w:bottom w:val="none" w:sz="0" w:space="0" w:color="auto"/>
        <w:right w:val="none" w:sz="0" w:space="0" w:color="auto"/>
      </w:divBdr>
    </w:div>
    <w:div w:id="193543121">
      <w:bodyDiv w:val="1"/>
      <w:marLeft w:val="0"/>
      <w:marRight w:val="0"/>
      <w:marTop w:val="0"/>
      <w:marBottom w:val="0"/>
      <w:divBdr>
        <w:top w:val="none" w:sz="0" w:space="0" w:color="auto"/>
        <w:left w:val="none" w:sz="0" w:space="0" w:color="auto"/>
        <w:bottom w:val="none" w:sz="0" w:space="0" w:color="auto"/>
        <w:right w:val="none" w:sz="0" w:space="0" w:color="auto"/>
      </w:divBdr>
    </w:div>
    <w:div w:id="199175252">
      <w:bodyDiv w:val="1"/>
      <w:marLeft w:val="0"/>
      <w:marRight w:val="0"/>
      <w:marTop w:val="0"/>
      <w:marBottom w:val="0"/>
      <w:divBdr>
        <w:top w:val="none" w:sz="0" w:space="0" w:color="auto"/>
        <w:left w:val="none" w:sz="0" w:space="0" w:color="auto"/>
        <w:bottom w:val="none" w:sz="0" w:space="0" w:color="auto"/>
        <w:right w:val="none" w:sz="0" w:space="0" w:color="auto"/>
      </w:divBdr>
      <w:divsChild>
        <w:div w:id="507141206">
          <w:marLeft w:val="446"/>
          <w:marRight w:val="0"/>
          <w:marTop w:val="0"/>
          <w:marBottom w:val="0"/>
          <w:divBdr>
            <w:top w:val="none" w:sz="0" w:space="0" w:color="auto"/>
            <w:left w:val="none" w:sz="0" w:space="0" w:color="auto"/>
            <w:bottom w:val="none" w:sz="0" w:space="0" w:color="auto"/>
            <w:right w:val="none" w:sz="0" w:space="0" w:color="auto"/>
          </w:divBdr>
        </w:div>
        <w:div w:id="1004818578">
          <w:marLeft w:val="446"/>
          <w:marRight w:val="0"/>
          <w:marTop w:val="0"/>
          <w:marBottom w:val="0"/>
          <w:divBdr>
            <w:top w:val="none" w:sz="0" w:space="0" w:color="auto"/>
            <w:left w:val="none" w:sz="0" w:space="0" w:color="auto"/>
            <w:bottom w:val="none" w:sz="0" w:space="0" w:color="auto"/>
            <w:right w:val="none" w:sz="0" w:space="0" w:color="auto"/>
          </w:divBdr>
        </w:div>
        <w:div w:id="1924560900">
          <w:marLeft w:val="446"/>
          <w:marRight w:val="0"/>
          <w:marTop w:val="0"/>
          <w:marBottom w:val="0"/>
          <w:divBdr>
            <w:top w:val="none" w:sz="0" w:space="0" w:color="auto"/>
            <w:left w:val="none" w:sz="0" w:space="0" w:color="auto"/>
            <w:bottom w:val="none" w:sz="0" w:space="0" w:color="auto"/>
            <w:right w:val="none" w:sz="0" w:space="0" w:color="auto"/>
          </w:divBdr>
        </w:div>
        <w:div w:id="1442796236">
          <w:marLeft w:val="446"/>
          <w:marRight w:val="0"/>
          <w:marTop w:val="0"/>
          <w:marBottom w:val="0"/>
          <w:divBdr>
            <w:top w:val="none" w:sz="0" w:space="0" w:color="auto"/>
            <w:left w:val="none" w:sz="0" w:space="0" w:color="auto"/>
            <w:bottom w:val="none" w:sz="0" w:space="0" w:color="auto"/>
            <w:right w:val="none" w:sz="0" w:space="0" w:color="auto"/>
          </w:divBdr>
        </w:div>
        <w:div w:id="789469190">
          <w:marLeft w:val="446"/>
          <w:marRight w:val="0"/>
          <w:marTop w:val="0"/>
          <w:marBottom w:val="0"/>
          <w:divBdr>
            <w:top w:val="none" w:sz="0" w:space="0" w:color="auto"/>
            <w:left w:val="none" w:sz="0" w:space="0" w:color="auto"/>
            <w:bottom w:val="none" w:sz="0" w:space="0" w:color="auto"/>
            <w:right w:val="none" w:sz="0" w:space="0" w:color="auto"/>
          </w:divBdr>
        </w:div>
        <w:div w:id="1543710700">
          <w:marLeft w:val="446"/>
          <w:marRight w:val="0"/>
          <w:marTop w:val="0"/>
          <w:marBottom w:val="0"/>
          <w:divBdr>
            <w:top w:val="none" w:sz="0" w:space="0" w:color="auto"/>
            <w:left w:val="none" w:sz="0" w:space="0" w:color="auto"/>
            <w:bottom w:val="none" w:sz="0" w:space="0" w:color="auto"/>
            <w:right w:val="none" w:sz="0" w:space="0" w:color="auto"/>
          </w:divBdr>
        </w:div>
      </w:divsChild>
    </w:div>
    <w:div w:id="444275928">
      <w:bodyDiv w:val="1"/>
      <w:marLeft w:val="0"/>
      <w:marRight w:val="0"/>
      <w:marTop w:val="0"/>
      <w:marBottom w:val="0"/>
      <w:divBdr>
        <w:top w:val="none" w:sz="0" w:space="0" w:color="auto"/>
        <w:left w:val="none" w:sz="0" w:space="0" w:color="auto"/>
        <w:bottom w:val="none" w:sz="0" w:space="0" w:color="auto"/>
        <w:right w:val="none" w:sz="0" w:space="0" w:color="auto"/>
      </w:divBdr>
    </w:div>
    <w:div w:id="471597883">
      <w:bodyDiv w:val="1"/>
      <w:marLeft w:val="0"/>
      <w:marRight w:val="0"/>
      <w:marTop w:val="0"/>
      <w:marBottom w:val="0"/>
      <w:divBdr>
        <w:top w:val="none" w:sz="0" w:space="0" w:color="auto"/>
        <w:left w:val="none" w:sz="0" w:space="0" w:color="auto"/>
        <w:bottom w:val="none" w:sz="0" w:space="0" w:color="auto"/>
        <w:right w:val="none" w:sz="0" w:space="0" w:color="auto"/>
      </w:divBdr>
    </w:div>
    <w:div w:id="482508532">
      <w:bodyDiv w:val="1"/>
      <w:marLeft w:val="0"/>
      <w:marRight w:val="0"/>
      <w:marTop w:val="0"/>
      <w:marBottom w:val="0"/>
      <w:divBdr>
        <w:top w:val="none" w:sz="0" w:space="0" w:color="auto"/>
        <w:left w:val="none" w:sz="0" w:space="0" w:color="auto"/>
        <w:bottom w:val="none" w:sz="0" w:space="0" w:color="auto"/>
        <w:right w:val="none" w:sz="0" w:space="0" w:color="auto"/>
      </w:divBdr>
      <w:divsChild>
        <w:div w:id="1215123756">
          <w:marLeft w:val="360"/>
          <w:marRight w:val="0"/>
          <w:marTop w:val="200"/>
          <w:marBottom w:val="0"/>
          <w:divBdr>
            <w:top w:val="none" w:sz="0" w:space="0" w:color="auto"/>
            <w:left w:val="none" w:sz="0" w:space="0" w:color="auto"/>
            <w:bottom w:val="none" w:sz="0" w:space="0" w:color="auto"/>
            <w:right w:val="none" w:sz="0" w:space="0" w:color="auto"/>
          </w:divBdr>
        </w:div>
        <w:div w:id="325591757">
          <w:marLeft w:val="360"/>
          <w:marRight w:val="0"/>
          <w:marTop w:val="200"/>
          <w:marBottom w:val="0"/>
          <w:divBdr>
            <w:top w:val="none" w:sz="0" w:space="0" w:color="auto"/>
            <w:left w:val="none" w:sz="0" w:space="0" w:color="auto"/>
            <w:bottom w:val="none" w:sz="0" w:space="0" w:color="auto"/>
            <w:right w:val="none" w:sz="0" w:space="0" w:color="auto"/>
          </w:divBdr>
        </w:div>
        <w:div w:id="1791053241">
          <w:marLeft w:val="360"/>
          <w:marRight w:val="0"/>
          <w:marTop w:val="200"/>
          <w:marBottom w:val="0"/>
          <w:divBdr>
            <w:top w:val="none" w:sz="0" w:space="0" w:color="auto"/>
            <w:left w:val="none" w:sz="0" w:space="0" w:color="auto"/>
            <w:bottom w:val="none" w:sz="0" w:space="0" w:color="auto"/>
            <w:right w:val="none" w:sz="0" w:space="0" w:color="auto"/>
          </w:divBdr>
        </w:div>
        <w:div w:id="1140881957">
          <w:marLeft w:val="360"/>
          <w:marRight w:val="0"/>
          <w:marTop w:val="200"/>
          <w:marBottom w:val="0"/>
          <w:divBdr>
            <w:top w:val="none" w:sz="0" w:space="0" w:color="auto"/>
            <w:left w:val="none" w:sz="0" w:space="0" w:color="auto"/>
            <w:bottom w:val="none" w:sz="0" w:space="0" w:color="auto"/>
            <w:right w:val="none" w:sz="0" w:space="0" w:color="auto"/>
          </w:divBdr>
        </w:div>
        <w:div w:id="1906645544">
          <w:marLeft w:val="360"/>
          <w:marRight w:val="0"/>
          <w:marTop w:val="200"/>
          <w:marBottom w:val="0"/>
          <w:divBdr>
            <w:top w:val="none" w:sz="0" w:space="0" w:color="auto"/>
            <w:left w:val="none" w:sz="0" w:space="0" w:color="auto"/>
            <w:bottom w:val="none" w:sz="0" w:space="0" w:color="auto"/>
            <w:right w:val="none" w:sz="0" w:space="0" w:color="auto"/>
          </w:divBdr>
        </w:div>
        <w:div w:id="137454661">
          <w:marLeft w:val="360"/>
          <w:marRight w:val="0"/>
          <w:marTop w:val="200"/>
          <w:marBottom w:val="0"/>
          <w:divBdr>
            <w:top w:val="none" w:sz="0" w:space="0" w:color="auto"/>
            <w:left w:val="none" w:sz="0" w:space="0" w:color="auto"/>
            <w:bottom w:val="none" w:sz="0" w:space="0" w:color="auto"/>
            <w:right w:val="none" w:sz="0" w:space="0" w:color="auto"/>
          </w:divBdr>
        </w:div>
        <w:div w:id="1107238645">
          <w:marLeft w:val="360"/>
          <w:marRight w:val="0"/>
          <w:marTop w:val="200"/>
          <w:marBottom w:val="0"/>
          <w:divBdr>
            <w:top w:val="none" w:sz="0" w:space="0" w:color="auto"/>
            <w:left w:val="none" w:sz="0" w:space="0" w:color="auto"/>
            <w:bottom w:val="none" w:sz="0" w:space="0" w:color="auto"/>
            <w:right w:val="none" w:sz="0" w:space="0" w:color="auto"/>
          </w:divBdr>
        </w:div>
        <w:div w:id="1089350321">
          <w:marLeft w:val="360"/>
          <w:marRight w:val="0"/>
          <w:marTop w:val="200"/>
          <w:marBottom w:val="0"/>
          <w:divBdr>
            <w:top w:val="none" w:sz="0" w:space="0" w:color="auto"/>
            <w:left w:val="none" w:sz="0" w:space="0" w:color="auto"/>
            <w:bottom w:val="none" w:sz="0" w:space="0" w:color="auto"/>
            <w:right w:val="none" w:sz="0" w:space="0" w:color="auto"/>
          </w:divBdr>
        </w:div>
        <w:div w:id="776676836">
          <w:marLeft w:val="360"/>
          <w:marRight w:val="0"/>
          <w:marTop w:val="200"/>
          <w:marBottom w:val="0"/>
          <w:divBdr>
            <w:top w:val="none" w:sz="0" w:space="0" w:color="auto"/>
            <w:left w:val="none" w:sz="0" w:space="0" w:color="auto"/>
            <w:bottom w:val="none" w:sz="0" w:space="0" w:color="auto"/>
            <w:right w:val="none" w:sz="0" w:space="0" w:color="auto"/>
          </w:divBdr>
        </w:div>
        <w:div w:id="2087335459">
          <w:marLeft w:val="360"/>
          <w:marRight w:val="0"/>
          <w:marTop w:val="200"/>
          <w:marBottom w:val="0"/>
          <w:divBdr>
            <w:top w:val="none" w:sz="0" w:space="0" w:color="auto"/>
            <w:left w:val="none" w:sz="0" w:space="0" w:color="auto"/>
            <w:bottom w:val="none" w:sz="0" w:space="0" w:color="auto"/>
            <w:right w:val="none" w:sz="0" w:space="0" w:color="auto"/>
          </w:divBdr>
        </w:div>
        <w:div w:id="1192573730">
          <w:marLeft w:val="360"/>
          <w:marRight w:val="0"/>
          <w:marTop w:val="200"/>
          <w:marBottom w:val="0"/>
          <w:divBdr>
            <w:top w:val="none" w:sz="0" w:space="0" w:color="auto"/>
            <w:left w:val="none" w:sz="0" w:space="0" w:color="auto"/>
            <w:bottom w:val="none" w:sz="0" w:space="0" w:color="auto"/>
            <w:right w:val="none" w:sz="0" w:space="0" w:color="auto"/>
          </w:divBdr>
        </w:div>
      </w:divsChild>
    </w:div>
    <w:div w:id="543369821">
      <w:bodyDiv w:val="1"/>
      <w:marLeft w:val="0"/>
      <w:marRight w:val="0"/>
      <w:marTop w:val="0"/>
      <w:marBottom w:val="0"/>
      <w:divBdr>
        <w:top w:val="none" w:sz="0" w:space="0" w:color="auto"/>
        <w:left w:val="none" w:sz="0" w:space="0" w:color="auto"/>
        <w:bottom w:val="none" w:sz="0" w:space="0" w:color="auto"/>
        <w:right w:val="none" w:sz="0" w:space="0" w:color="auto"/>
      </w:divBdr>
    </w:div>
    <w:div w:id="552082397">
      <w:bodyDiv w:val="1"/>
      <w:marLeft w:val="0"/>
      <w:marRight w:val="0"/>
      <w:marTop w:val="0"/>
      <w:marBottom w:val="0"/>
      <w:divBdr>
        <w:top w:val="none" w:sz="0" w:space="0" w:color="auto"/>
        <w:left w:val="none" w:sz="0" w:space="0" w:color="auto"/>
        <w:bottom w:val="none" w:sz="0" w:space="0" w:color="auto"/>
        <w:right w:val="none" w:sz="0" w:space="0" w:color="auto"/>
      </w:divBdr>
      <w:divsChild>
        <w:div w:id="764693725">
          <w:marLeft w:val="288"/>
          <w:marRight w:val="0"/>
          <w:marTop w:val="200"/>
          <w:marBottom w:val="0"/>
          <w:divBdr>
            <w:top w:val="none" w:sz="0" w:space="0" w:color="auto"/>
            <w:left w:val="none" w:sz="0" w:space="0" w:color="auto"/>
            <w:bottom w:val="none" w:sz="0" w:space="0" w:color="auto"/>
            <w:right w:val="none" w:sz="0" w:space="0" w:color="auto"/>
          </w:divBdr>
        </w:div>
        <w:div w:id="1423523606">
          <w:marLeft w:val="288"/>
          <w:marRight w:val="0"/>
          <w:marTop w:val="200"/>
          <w:marBottom w:val="0"/>
          <w:divBdr>
            <w:top w:val="none" w:sz="0" w:space="0" w:color="auto"/>
            <w:left w:val="none" w:sz="0" w:space="0" w:color="auto"/>
            <w:bottom w:val="none" w:sz="0" w:space="0" w:color="auto"/>
            <w:right w:val="none" w:sz="0" w:space="0" w:color="auto"/>
          </w:divBdr>
        </w:div>
        <w:div w:id="2056540759">
          <w:marLeft w:val="288"/>
          <w:marRight w:val="0"/>
          <w:marTop w:val="200"/>
          <w:marBottom w:val="0"/>
          <w:divBdr>
            <w:top w:val="none" w:sz="0" w:space="0" w:color="auto"/>
            <w:left w:val="none" w:sz="0" w:space="0" w:color="auto"/>
            <w:bottom w:val="none" w:sz="0" w:space="0" w:color="auto"/>
            <w:right w:val="none" w:sz="0" w:space="0" w:color="auto"/>
          </w:divBdr>
        </w:div>
        <w:div w:id="967273350">
          <w:marLeft w:val="288"/>
          <w:marRight w:val="0"/>
          <w:marTop w:val="200"/>
          <w:marBottom w:val="0"/>
          <w:divBdr>
            <w:top w:val="none" w:sz="0" w:space="0" w:color="auto"/>
            <w:left w:val="none" w:sz="0" w:space="0" w:color="auto"/>
            <w:bottom w:val="none" w:sz="0" w:space="0" w:color="auto"/>
            <w:right w:val="none" w:sz="0" w:space="0" w:color="auto"/>
          </w:divBdr>
        </w:div>
        <w:div w:id="488130477">
          <w:marLeft w:val="288"/>
          <w:marRight w:val="0"/>
          <w:marTop w:val="200"/>
          <w:marBottom w:val="0"/>
          <w:divBdr>
            <w:top w:val="none" w:sz="0" w:space="0" w:color="auto"/>
            <w:left w:val="none" w:sz="0" w:space="0" w:color="auto"/>
            <w:bottom w:val="none" w:sz="0" w:space="0" w:color="auto"/>
            <w:right w:val="none" w:sz="0" w:space="0" w:color="auto"/>
          </w:divBdr>
        </w:div>
        <w:div w:id="654183665">
          <w:marLeft w:val="288"/>
          <w:marRight w:val="0"/>
          <w:marTop w:val="200"/>
          <w:marBottom w:val="0"/>
          <w:divBdr>
            <w:top w:val="none" w:sz="0" w:space="0" w:color="auto"/>
            <w:left w:val="none" w:sz="0" w:space="0" w:color="auto"/>
            <w:bottom w:val="none" w:sz="0" w:space="0" w:color="auto"/>
            <w:right w:val="none" w:sz="0" w:space="0" w:color="auto"/>
          </w:divBdr>
        </w:div>
        <w:div w:id="496851465">
          <w:marLeft w:val="288"/>
          <w:marRight w:val="0"/>
          <w:marTop w:val="200"/>
          <w:marBottom w:val="0"/>
          <w:divBdr>
            <w:top w:val="none" w:sz="0" w:space="0" w:color="auto"/>
            <w:left w:val="none" w:sz="0" w:space="0" w:color="auto"/>
            <w:bottom w:val="none" w:sz="0" w:space="0" w:color="auto"/>
            <w:right w:val="none" w:sz="0" w:space="0" w:color="auto"/>
          </w:divBdr>
        </w:div>
      </w:divsChild>
    </w:div>
    <w:div w:id="559245687">
      <w:bodyDiv w:val="1"/>
      <w:marLeft w:val="0"/>
      <w:marRight w:val="0"/>
      <w:marTop w:val="0"/>
      <w:marBottom w:val="0"/>
      <w:divBdr>
        <w:top w:val="none" w:sz="0" w:space="0" w:color="auto"/>
        <w:left w:val="none" w:sz="0" w:space="0" w:color="auto"/>
        <w:bottom w:val="none" w:sz="0" w:space="0" w:color="auto"/>
        <w:right w:val="none" w:sz="0" w:space="0" w:color="auto"/>
      </w:divBdr>
    </w:div>
    <w:div w:id="612323551">
      <w:bodyDiv w:val="1"/>
      <w:marLeft w:val="0"/>
      <w:marRight w:val="0"/>
      <w:marTop w:val="0"/>
      <w:marBottom w:val="0"/>
      <w:divBdr>
        <w:top w:val="none" w:sz="0" w:space="0" w:color="auto"/>
        <w:left w:val="none" w:sz="0" w:space="0" w:color="auto"/>
        <w:bottom w:val="none" w:sz="0" w:space="0" w:color="auto"/>
        <w:right w:val="none" w:sz="0" w:space="0" w:color="auto"/>
      </w:divBdr>
    </w:div>
    <w:div w:id="633752417">
      <w:bodyDiv w:val="1"/>
      <w:marLeft w:val="0"/>
      <w:marRight w:val="0"/>
      <w:marTop w:val="0"/>
      <w:marBottom w:val="0"/>
      <w:divBdr>
        <w:top w:val="none" w:sz="0" w:space="0" w:color="auto"/>
        <w:left w:val="none" w:sz="0" w:space="0" w:color="auto"/>
        <w:bottom w:val="none" w:sz="0" w:space="0" w:color="auto"/>
        <w:right w:val="none" w:sz="0" w:space="0" w:color="auto"/>
      </w:divBdr>
      <w:divsChild>
        <w:div w:id="255599596">
          <w:marLeft w:val="446"/>
          <w:marRight w:val="0"/>
          <w:marTop w:val="0"/>
          <w:marBottom w:val="160"/>
          <w:divBdr>
            <w:top w:val="none" w:sz="0" w:space="0" w:color="auto"/>
            <w:left w:val="none" w:sz="0" w:space="0" w:color="auto"/>
            <w:bottom w:val="none" w:sz="0" w:space="0" w:color="auto"/>
            <w:right w:val="none" w:sz="0" w:space="0" w:color="auto"/>
          </w:divBdr>
        </w:div>
        <w:div w:id="1858231416">
          <w:marLeft w:val="446"/>
          <w:marRight w:val="0"/>
          <w:marTop w:val="0"/>
          <w:marBottom w:val="160"/>
          <w:divBdr>
            <w:top w:val="none" w:sz="0" w:space="0" w:color="auto"/>
            <w:left w:val="none" w:sz="0" w:space="0" w:color="auto"/>
            <w:bottom w:val="none" w:sz="0" w:space="0" w:color="auto"/>
            <w:right w:val="none" w:sz="0" w:space="0" w:color="auto"/>
          </w:divBdr>
        </w:div>
        <w:div w:id="2038391051">
          <w:marLeft w:val="446"/>
          <w:marRight w:val="0"/>
          <w:marTop w:val="0"/>
          <w:marBottom w:val="160"/>
          <w:divBdr>
            <w:top w:val="none" w:sz="0" w:space="0" w:color="auto"/>
            <w:left w:val="none" w:sz="0" w:space="0" w:color="auto"/>
            <w:bottom w:val="none" w:sz="0" w:space="0" w:color="auto"/>
            <w:right w:val="none" w:sz="0" w:space="0" w:color="auto"/>
          </w:divBdr>
        </w:div>
        <w:div w:id="1171414840">
          <w:marLeft w:val="446"/>
          <w:marRight w:val="0"/>
          <w:marTop w:val="0"/>
          <w:marBottom w:val="160"/>
          <w:divBdr>
            <w:top w:val="none" w:sz="0" w:space="0" w:color="auto"/>
            <w:left w:val="none" w:sz="0" w:space="0" w:color="auto"/>
            <w:bottom w:val="none" w:sz="0" w:space="0" w:color="auto"/>
            <w:right w:val="none" w:sz="0" w:space="0" w:color="auto"/>
          </w:divBdr>
        </w:div>
        <w:div w:id="182475238">
          <w:marLeft w:val="446"/>
          <w:marRight w:val="0"/>
          <w:marTop w:val="0"/>
          <w:marBottom w:val="160"/>
          <w:divBdr>
            <w:top w:val="none" w:sz="0" w:space="0" w:color="auto"/>
            <w:left w:val="none" w:sz="0" w:space="0" w:color="auto"/>
            <w:bottom w:val="none" w:sz="0" w:space="0" w:color="auto"/>
            <w:right w:val="none" w:sz="0" w:space="0" w:color="auto"/>
          </w:divBdr>
        </w:div>
        <w:div w:id="1373262561">
          <w:marLeft w:val="446"/>
          <w:marRight w:val="0"/>
          <w:marTop w:val="0"/>
          <w:marBottom w:val="160"/>
          <w:divBdr>
            <w:top w:val="none" w:sz="0" w:space="0" w:color="auto"/>
            <w:left w:val="none" w:sz="0" w:space="0" w:color="auto"/>
            <w:bottom w:val="none" w:sz="0" w:space="0" w:color="auto"/>
            <w:right w:val="none" w:sz="0" w:space="0" w:color="auto"/>
          </w:divBdr>
        </w:div>
        <w:div w:id="1170488866">
          <w:marLeft w:val="446"/>
          <w:marRight w:val="0"/>
          <w:marTop w:val="0"/>
          <w:marBottom w:val="160"/>
          <w:divBdr>
            <w:top w:val="none" w:sz="0" w:space="0" w:color="auto"/>
            <w:left w:val="none" w:sz="0" w:space="0" w:color="auto"/>
            <w:bottom w:val="none" w:sz="0" w:space="0" w:color="auto"/>
            <w:right w:val="none" w:sz="0" w:space="0" w:color="auto"/>
          </w:divBdr>
        </w:div>
        <w:div w:id="136802886">
          <w:marLeft w:val="446"/>
          <w:marRight w:val="0"/>
          <w:marTop w:val="0"/>
          <w:marBottom w:val="160"/>
          <w:divBdr>
            <w:top w:val="none" w:sz="0" w:space="0" w:color="auto"/>
            <w:left w:val="none" w:sz="0" w:space="0" w:color="auto"/>
            <w:bottom w:val="none" w:sz="0" w:space="0" w:color="auto"/>
            <w:right w:val="none" w:sz="0" w:space="0" w:color="auto"/>
          </w:divBdr>
        </w:div>
        <w:div w:id="1446271941">
          <w:marLeft w:val="446"/>
          <w:marRight w:val="0"/>
          <w:marTop w:val="0"/>
          <w:marBottom w:val="160"/>
          <w:divBdr>
            <w:top w:val="none" w:sz="0" w:space="0" w:color="auto"/>
            <w:left w:val="none" w:sz="0" w:space="0" w:color="auto"/>
            <w:bottom w:val="none" w:sz="0" w:space="0" w:color="auto"/>
            <w:right w:val="none" w:sz="0" w:space="0" w:color="auto"/>
          </w:divBdr>
        </w:div>
      </w:divsChild>
    </w:div>
    <w:div w:id="700277084">
      <w:bodyDiv w:val="1"/>
      <w:marLeft w:val="0"/>
      <w:marRight w:val="0"/>
      <w:marTop w:val="0"/>
      <w:marBottom w:val="0"/>
      <w:divBdr>
        <w:top w:val="none" w:sz="0" w:space="0" w:color="auto"/>
        <w:left w:val="none" w:sz="0" w:space="0" w:color="auto"/>
        <w:bottom w:val="none" w:sz="0" w:space="0" w:color="auto"/>
        <w:right w:val="none" w:sz="0" w:space="0" w:color="auto"/>
      </w:divBdr>
    </w:div>
    <w:div w:id="721174771">
      <w:bodyDiv w:val="1"/>
      <w:marLeft w:val="0"/>
      <w:marRight w:val="0"/>
      <w:marTop w:val="0"/>
      <w:marBottom w:val="0"/>
      <w:divBdr>
        <w:top w:val="none" w:sz="0" w:space="0" w:color="auto"/>
        <w:left w:val="none" w:sz="0" w:space="0" w:color="auto"/>
        <w:bottom w:val="none" w:sz="0" w:space="0" w:color="auto"/>
        <w:right w:val="none" w:sz="0" w:space="0" w:color="auto"/>
      </w:divBdr>
    </w:div>
    <w:div w:id="842208727">
      <w:bodyDiv w:val="1"/>
      <w:marLeft w:val="0"/>
      <w:marRight w:val="0"/>
      <w:marTop w:val="0"/>
      <w:marBottom w:val="0"/>
      <w:divBdr>
        <w:top w:val="none" w:sz="0" w:space="0" w:color="auto"/>
        <w:left w:val="none" w:sz="0" w:space="0" w:color="auto"/>
        <w:bottom w:val="none" w:sz="0" w:space="0" w:color="auto"/>
        <w:right w:val="none" w:sz="0" w:space="0" w:color="auto"/>
      </w:divBdr>
    </w:div>
    <w:div w:id="923805854">
      <w:bodyDiv w:val="1"/>
      <w:marLeft w:val="0"/>
      <w:marRight w:val="0"/>
      <w:marTop w:val="0"/>
      <w:marBottom w:val="0"/>
      <w:divBdr>
        <w:top w:val="none" w:sz="0" w:space="0" w:color="auto"/>
        <w:left w:val="none" w:sz="0" w:space="0" w:color="auto"/>
        <w:bottom w:val="none" w:sz="0" w:space="0" w:color="auto"/>
        <w:right w:val="none" w:sz="0" w:space="0" w:color="auto"/>
      </w:divBdr>
    </w:div>
    <w:div w:id="1006134496">
      <w:bodyDiv w:val="1"/>
      <w:marLeft w:val="0"/>
      <w:marRight w:val="0"/>
      <w:marTop w:val="0"/>
      <w:marBottom w:val="0"/>
      <w:divBdr>
        <w:top w:val="none" w:sz="0" w:space="0" w:color="auto"/>
        <w:left w:val="none" w:sz="0" w:space="0" w:color="auto"/>
        <w:bottom w:val="none" w:sz="0" w:space="0" w:color="auto"/>
        <w:right w:val="none" w:sz="0" w:space="0" w:color="auto"/>
      </w:divBdr>
    </w:div>
    <w:div w:id="1078016388">
      <w:bodyDiv w:val="1"/>
      <w:marLeft w:val="0"/>
      <w:marRight w:val="0"/>
      <w:marTop w:val="0"/>
      <w:marBottom w:val="0"/>
      <w:divBdr>
        <w:top w:val="none" w:sz="0" w:space="0" w:color="auto"/>
        <w:left w:val="none" w:sz="0" w:space="0" w:color="auto"/>
        <w:bottom w:val="none" w:sz="0" w:space="0" w:color="auto"/>
        <w:right w:val="none" w:sz="0" w:space="0" w:color="auto"/>
      </w:divBdr>
    </w:div>
    <w:div w:id="1086418541">
      <w:bodyDiv w:val="1"/>
      <w:marLeft w:val="0"/>
      <w:marRight w:val="0"/>
      <w:marTop w:val="0"/>
      <w:marBottom w:val="0"/>
      <w:divBdr>
        <w:top w:val="none" w:sz="0" w:space="0" w:color="auto"/>
        <w:left w:val="none" w:sz="0" w:space="0" w:color="auto"/>
        <w:bottom w:val="none" w:sz="0" w:space="0" w:color="auto"/>
        <w:right w:val="none" w:sz="0" w:space="0" w:color="auto"/>
      </w:divBdr>
    </w:div>
    <w:div w:id="1270351006">
      <w:bodyDiv w:val="1"/>
      <w:marLeft w:val="0"/>
      <w:marRight w:val="0"/>
      <w:marTop w:val="0"/>
      <w:marBottom w:val="0"/>
      <w:divBdr>
        <w:top w:val="none" w:sz="0" w:space="0" w:color="auto"/>
        <w:left w:val="none" w:sz="0" w:space="0" w:color="auto"/>
        <w:bottom w:val="none" w:sz="0" w:space="0" w:color="auto"/>
        <w:right w:val="none" w:sz="0" w:space="0" w:color="auto"/>
      </w:divBdr>
    </w:div>
    <w:div w:id="1374693872">
      <w:bodyDiv w:val="1"/>
      <w:marLeft w:val="0"/>
      <w:marRight w:val="0"/>
      <w:marTop w:val="0"/>
      <w:marBottom w:val="0"/>
      <w:divBdr>
        <w:top w:val="none" w:sz="0" w:space="0" w:color="auto"/>
        <w:left w:val="none" w:sz="0" w:space="0" w:color="auto"/>
        <w:bottom w:val="none" w:sz="0" w:space="0" w:color="auto"/>
        <w:right w:val="none" w:sz="0" w:space="0" w:color="auto"/>
      </w:divBdr>
    </w:div>
    <w:div w:id="1383557659">
      <w:bodyDiv w:val="1"/>
      <w:marLeft w:val="0"/>
      <w:marRight w:val="0"/>
      <w:marTop w:val="0"/>
      <w:marBottom w:val="0"/>
      <w:divBdr>
        <w:top w:val="none" w:sz="0" w:space="0" w:color="auto"/>
        <w:left w:val="none" w:sz="0" w:space="0" w:color="auto"/>
        <w:bottom w:val="none" w:sz="0" w:space="0" w:color="auto"/>
        <w:right w:val="none" w:sz="0" w:space="0" w:color="auto"/>
      </w:divBdr>
    </w:div>
    <w:div w:id="1394231082">
      <w:bodyDiv w:val="1"/>
      <w:marLeft w:val="0"/>
      <w:marRight w:val="0"/>
      <w:marTop w:val="0"/>
      <w:marBottom w:val="0"/>
      <w:divBdr>
        <w:top w:val="none" w:sz="0" w:space="0" w:color="auto"/>
        <w:left w:val="none" w:sz="0" w:space="0" w:color="auto"/>
        <w:bottom w:val="none" w:sz="0" w:space="0" w:color="auto"/>
        <w:right w:val="none" w:sz="0" w:space="0" w:color="auto"/>
      </w:divBdr>
      <w:divsChild>
        <w:div w:id="1827234428">
          <w:marLeft w:val="288"/>
          <w:marRight w:val="0"/>
          <w:marTop w:val="200"/>
          <w:marBottom w:val="0"/>
          <w:divBdr>
            <w:top w:val="none" w:sz="0" w:space="0" w:color="auto"/>
            <w:left w:val="none" w:sz="0" w:space="0" w:color="auto"/>
            <w:bottom w:val="none" w:sz="0" w:space="0" w:color="auto"/>
            <w:right w:val="none" w:sz="0" w:space="0" w:color="auto"/>
          </w:divBdr>
        </w:div>
        <w:div w:id="1866094003">
          <w:marLeft w:val="288"/>
          <w:marRight w:val="0"/>
          <w:marTop w:val="200"/>
          <w:marBottom w:val="0"/>
          <w:divBdr>
            <w:top w:val="none" w:sz="0" w:space="0" w:color="auto"/>
            <w:left w:val="none" w:sz="0" w:space="0" w:color="auto"/>
            <w:bottom w:val="none" w:sz="0" w:space="0" w:color="auto"/>
            <w:right w:val="none" w:sz="0" w:space="0" w:color="auto"/>
          </w:divBdr>
        </w:div>
      </w:divsChild>
    </w:div>
    <w:div w:id="1464688104">
      <w:bodyDiv w:val="1"/>
      <w:marLeft w:val="0"/>
      <w:marRight w:val="0"/>
      <w:marTop w:val="0"/>
      <w:marBottom w:val="0"/>
      <w:divBdr>
        <w:top w:val="none" w:sz="0" w:space="0" w:color="auto"/>
        <w:left w:val="none" w:sz="0" w:space="0" w:color="auto"/>
        <w:bottom w:val="none" w:sz="0" w:space="0" w:color="auto"/>
        <w:right w:val="none" w:sz="0" w:space="0" w:color="auto"/>
      </w:divBdr>
    </w:div>
    <w:div w:id="1519855708">
      <w:bodyDiv w:val="1"/>
      <w:marLeft w:val="0"/>
      <w:marRight w:val="0"/>
      <w:marTop w:val="0"/>
      <w:marBottom w:val="0"/>
      <w:divBdr>
        <w:top w:val="none" w:sz="0" w:space="0" w:color="auto"/>
        <w:left w:val="none" w:sz="0" w:space="0" w:color="auto"/>
        <w:bottom w:val="none" w:sz="0" w:space="0" w:color="auto"/>
        <w:right w:val="none" w:sz="0" w:space="0" w:color="auto"/>
      </w:divBdr>
      <w:divsChild>
        <w:div w:id="1551263406">
          <w:marLeft w:val="547"/>
          <w:marRight w:val="0"/>
          <w:marTop w:val="0"/>
          <w:marBottom w:val="0"/>
          <w:divBdr>
            <w:top w:val="none" w:sz="0" w:space="0" w:color="auto"/>
            <w:left w:val="none" w:sz="0" w:space="0" w:color="auto"/>
            <w:bottom w:val="none" w:sz="0" w:space="0" w:color="auto"/>
            <w:right w:val="none" w:sz="0" w:space="0" w:color="auto"/>
          </w:divBdr>
        </w:div>
      </w:divsChild>
    </w:div>
    <w:div w:id="1534073079">
      <w:bodyDiv w:val="1"/>
      <w:marLeft w:val="0"/>
      <w:marRight w:val="0"/>
      <w:marTop w:val="0"/>
      <w:marBottom w:val="0"/>
      <w:divBdr>
        <w:top w:val="none" w:sz="0" w:space="0" w:color="auto"/>
        <w:left w:val="none" w:sz="0" w:space="0" w:color="auto"/>
        <w:bottom w:val="none" w:sz="0" w:space="0" w:color="auto"/>
        <w:right w:val="none" w:sz="0" w:space="0" w:color="auto"/>
      </w:divBdr>
      <w:divsChild>
        <w:div w:id="1004043039">
          <w:marLeft w:val="547"/>
          <w:marRight w:val="0"/>
          <w:marTop w:val="0"/>
          <w:marBottom w:val="0"/>
          <w:divBdr>
            <w:top w:val="none" w:sz="0" w:space="0" w:color="auto"/>
            <w:left w:val="none" w:sz="0" w:space="0" w:color="auto"/>
            <w:bottom w:val="none" w:sz="0" w:space="0" w:color="auto"/>
            <w:right w:val="none" w:sz="0" w:space="0" w:color="auto"/>
          </w:divBdr>
        </w:div>
        <w:div w:id="1541892599">
          <w:marLeft w:val="547"/>
          <w:marRight w:val="0"/>
          <w:marTop w:val="0"/>
          <w:marBottom w:val="0"/>
          <w:divBdr>
            <w:top w:val="none" w:sz="0" w:space="0" w:color="auto"/>
            <w:left w:val="none" w:sz="0" w:space="0" w:color="auto"/>
            <w:bottom w:val="none" w:sz="0" w:space="0" w:color="auto"/>
            <w:right w:val="none" w:sz="0" w:space="0" w:color="auto"/>
          </w:divBdr>
        </w:div>
        <w:div w:id="141312526">
          <w:marLeft w:val="547"/>
          <w:marRight w:val="0"/>
          <w:marTop w:val="0"/>
          <w:marBottom w:val="0"/>
          <w:divBdr>
            <w:top w:val="none" w:sz="0" w:space="0" w:color="auto"/>
            <w:left w:val="none" w:sz="0" w:space="0" w:color="auto"/>
            <w:bottom w:val="none" w:sz="0" w:space="0" w:color="auto"/>
            <w:right w:val="none" w:sz="0" w:space="0" w:color="auto"/>
          </w:divBdr>
        </w:div>
        <w:div w:id="1416629321">
          <w:marLeft w:val="547"/>
          <w:marRight w:val="0"/>
          <w:marTop w:val="0"/>
          <w:marBottom w:val="0"/>
          <w:divBdr>
            <w:top w:val="none" w:sz="0" w:space="0" w:color="auto"/>
            <w:left w:val="none" w:sz="0" w:space="0" w:color="auto"/>
            <w:bottom w:val="none" w:sz="0" w:space="0" w:color="auto"/>
            <w:right w:val="none" w:sz="0" w:space="0" w:color="auto"/>
          </w:divBdr>
        </w:div>
      </w:divsChild>
    </w:div>
    <w:div w:id="1653295829">
      <w:bodyDiv w:val="1"/>
      <w:marLeft w:val="0"/>
      <w:marRight w:val="0"/>
      <w:marTop w:val="0"/>
      <w:marBottom w:val="0"/>
      <w:divBdr>
        <w:top w:val="none" w:sz="0" w:space="0" w:color="auto"/>
        <w:left w:val="none" w:sz="0" w:space="0" w:color="auto"/>
        <w:bottom w:val="none" w:sz="0" w:space="0" w:color="auto"/>
        <w:right w:val="none" w:sz="0" w:space="0" w:color="auto"/>
      </w:divBdr>
    </w:div>
    <w:div w:id="1688865496">
      <w:bodyDiv w:val="1"/>
      <w:marLeft w:val="0"/>
      <w:marRight w:val="0"/>
      <w:marTop w:val="0"/>
      <w:marBottom w:val="0"/>
      <w:divBdr>
        <w:top w:val="none" w:sz="0" w:space="0" w:color="auto"/>
        <w:left w:val="none" w:sz="0" w:space="0" w:color="auto"/>
        <w:bottom w:val="none" w:sz="0" w:space="0" w:color="auto"/>
        <w:right w:val="none" w:sz="0" w:space="0" w:color="auto"/>
      </w:divBdr>
    </w:div>
    <w:div w:id="1892182069">
      <w:bodyDiv w:val="1"/>
      <w:marLeft w:val="0"/>
      <w:marRight w:val="0"/>
      <w:marTop w:val="0"/>
      <w:marBottom w:val="0"/>
      <w:divBdr>
        <w:top w:val="none" w:sz="0" w:space="0" w:color="auto"/>
        <w:left w:val="none" w:sz="0" w:space="0" w:color="auto"/>
        <w:bottom w:val="none" w:sz="0" w:space="0" w:color="auto"/>
        <w:right w:val="none" w:sz="0" w:space="0" w:color="auto"/>
      </w:divBdr>
    </w:div>
    <w:div w:id="1934320023">
      <w:bodyDiv w:val="1"/>
      <w:marLeft w:val="0"/>
      <w:marRight w:val="0"/>
      <w:marTop w:val="0"/>
      <w:marBottom w:val="0"/>
      <w:divBdr>
        <w:top w:val="none" w:sz="0" w:space="0" w:color="auto"/>
        <w:left w:val="none" w:sz="0" w:space="0" w:color="auto"/>
        <w:bottom w:val="none" w:sz="0" w:space="0" w:color="auto"/>
        <w:right w:val="none" w:sz="0" w:space="0" w:color="auto"/>
      </w:divBdr>
    </w:div>
    <w:div w:id="1970741655">
      <w:bodyDiv w:val="1"/>
      <w:marLeft w:val="0"/>
      <w:marRight w:val="0"/>
      <w:marTop w:val="0"/>
      <w:marBottom w:val="0"/>
      <w:divBdr>
        <w:top w:val="none" w:sz="0" w:space="0" w:color="auto"/>
        <w:left w:val="none" w:sz="0" w:space="0" w:color="auto"/>
        <w:bottom w:val="none" w:sz="0" w:space="0" w:color="auto"/>
        <w:right w:val="none" w:sz="0" w:space="0" w:color="auto"/>
      </w:divBdr>
    </w:div>
    <w:div w:id="1971132201">
      <w:bodyDiv w:val="1"/>
      <w:marLeft w:val="0"/>
      <w:marRight w:val="0"/>
      <w:marTop w:val="0"/>
      <w:marBottom w:val="0"/>
      <w:divBdr>
        <w:top w:val="none" w:sz="0" w:space="0" w:color="auto"/>
        <w:left w:val="none" w:sz="0" w:space="0" w:color="auto"/>
        <w:bottom w:val="none" w:sz="0" w:space="0" w:color="auto"/>
        <w:right w:val="none" w:sz="0" w:space="0" w:color="auto"/>
      </w:divBdr>
    </w:div>
    <w:div w:id="2032486019">
      <w:bodyDiv w:val="1"/>
      <w:marLeft w:val="0"/>
      <w:marRight w:val="0"/>
      <w:marTop w:val="0"/>
      <w:marBottom w:val="0"/>
      <w:divBdr>
        <w:top w:val="none" w:sz="0" w:space="0" w:color="auto"/>
        <w:left w:val="none" w:sz="0" w:space="0" w:color="auto"/>
        <w:bottom w:val="none" w:sz="0" w:space="0" w:color="auto"/>
        <w:right w:val="none" w:sz="0" w:space="0" w:color="auto"/>
      </w:divBdr>
    </w:div>
    <w:div w:id="2089569588">
      <w:bodyDiv w:val="1"/>
      <w:marLeft w:val="0"/>
      <w:marRight w:val="0"/>
      <w:marTop w:val="0"/>
      <w:marBottom w:val="0"/>
      <w:divBdr>
        <w:top w:val="none" w:sz="0" w:space="0" w:color="auto"/>
        <w:left w:val="none" w:sz="0" w:space="0" w:color="auto"/>
        <w:bottom w:val="none" w:sz="0" w:space="0" w:color="auto"/>
        <w:right w:val="none" w:sz="0" w:space="0" w:color="auto"/>
      </w:divBdr>
      <w:divsChild>
        <w:div w:id="1896113380">
          <w:marLeft w:val="547"/>
          <w:marRight w:val="0"/>
          <w:marTop w:val="0"/>
          <w:marBottom w:val="0"/>
          <w:divBdr>
            <w:top w:val="none" w:sz="0" w:space="0" w:color="auto"/>
            <w:left w:val="none" w:sz="0" w:space="0" w:color="auto"/>
            <w:bottom w:val="none" w:sz="0" w:space="0" w:color="auto"/>
            <w:right w:val="none" w:sz="0" w:space="0" w:color="auto"/>
          </w:divBdr>
        </w:div>
        <w:div w:id="2111586404">
          <w:marLeft w:val="547"/>
          <w:marRight w:val="0"/>
          <w:marTop w:val="0"/>
          <w:marBottom w:val="0"/>
          <w:divBdr>
            <w:top w:val="none" w:sz="0" w:space="0" w:color="auto"/>
            <w:left w:val="none" w:sz="0" w:space="0" w:color="auto"/>
            <w:bottom w:val="none" w:sz="0" w:space="0" w:color="auto"/>
            <w:right w:val="none" w:sz="0" w:space="0" w:color="auto"/>
          </w:divBdr>
        </w:div>
        <w:div w:id="97720659">
          <w:marLeft w:val="547"/>
          <w:marRight w:val="0"/>
          <w:marTop w:val="0"/>
          <w:marBottom w:val="0"/>
          <w:divBdr>
            <w:top w:val="none" w:sz="0" w:space="0" w:color="auto"/>
            <w:left w:val="none" w:sz="0" w:space="0" w:color="auto"/>
            <w:bottom w:val="none" w:sz="0" w:space="0" w:color="auto"/>
            <w:right w:val="none" w:sz="0" w:space="0" w:color="auto"/>
          </w:divBdr>
        </w:div>
        <w:div w:id="1308128377">
          <w:marLeft w:val="547"/>
          <w:marRight w:val="0"/>
          <w:marTop w:val="0"/>
          <w:marBottom w:val="0"/>
          <w:divBdr>
            <w:top w:val="none" w:sz="0" w:space="0" w:color="auto"/>
            <w:left w:val="none" w:sz="0" w:space="0" w:color="auto"/>
            <w:bottom w:val="none" w:sz="0" w:space="0" w:color="auto"/>
            <w:right w:val="none" w:sz="0" w:space="0" w:color="auto"/>
          </w:divBdr>
        </w:div>
        <w:div w:id="1226061187">
          <w:marLeft w:val="547"/>
          <w:marRight w:val="0"/>
          <w:marTop w:val="0"/>
          <w:marBottom w:val="0"/>
          <w:divBdr>
            <w:top w:val="none" w:sz="0" w:space="0" w:color="auto"/>
            <w:left w:val="none" w:sz="0" w:space="0" w:color="auto"/>
            <w:bottom w:val="none" w:sz="0" w:space="0" w:color="auto"/>
            <w:right w:val="none" w:sz="0" w:space="0" w:color="auto"/>
          </w:divBdr>
        </w:div>
      </w:divsChild>
    </w:div>
    <w:div w:id="2107336280">
      <w:bodyDiv w:val="1"/>
      <w:marLeft w:val="0"/>
      <w:marRight w:val="0"/>
      <w:marTop w:val="0"/>
      <w:marBottom w:val="0"/>
      <w:divBdr>
        <w:top w:val="none" w:sz="0" w:space="0" w:color="auto"/>
        <w:left w:val="none" w:sz="0" w:space="0" w:color="auto"/>
        <w:bottom w:val="none" w:sz="0" w:space="0" w:color="auto"/>
        <w:right w:val="none" w:sz="0" w:space="0" w:color="auto"/>
      </w:divBdr>
      <w:divsChild>
        <w:div w:id="1629124303">
          <w:marLeft w:val="288"/>
          <w:marRight w:val="0"/>
          <w:marTop w:val="200"/>
          <w:marBottom w:val="0"/>
          <w:divBdr>
            <w:top w:val="none" w:sz="0" w:space="0" w:color="auto"/>
            <w:left w:val="none" w:sz="0" w:space="0" w:color="auto"/>
            <w:bottom w:val="none" w:sz="0" w:space="0" w:color="auto"/>
            <w:right w:val="none" w:sz="0" w:space="0" w:color="auto"/>
          </w:divBdr>
        </w:div>
        <w:div w:id="2089304603">
          <w:marLeft w:val="288"/>
          <w:marRight w:val="0"/>
          <w:marTop w:val="200"/>
          <w:marBottom w:val="0"/>
          <w:divBdr>
            <w:top w:val="none" w:sz="0" w:space="0" w:color="auto"/>
            <w:left w:val="none" w:sz="0" w:space="0" w:color="auto"/>
            <w:bottom w:val="none" w:sz="0" w:space="0" w:color="auto"/>
            <w:right w:val="none" w:sz="0" w:space="0" w:color="auto"/>
          </w:divBdr>
        </w:div>
        <w:div w:id="979072766">
          <w:marLeft w:val="288"/>
          <w:marRight w:val="0"/>
          <w:marTop w:val="200"/>
          <w:marBottom w:val="0"/>
          <w:divBdr>
            <w:top w:val="none" w:sz="0" w:space="0" w:color="auto"/>
            <w:left w:val="none" w:sz="0" w:space="0" w:color="auto"/>
            <w:bottom w:val="none" w:sz="0" w:space="0" w:color="auto"/>
            <w:right w:val="none" w:sz="0" w:space="0" w:color="auto"/>
          </w:divBdr>
        </w:div>
        <w:div w:id="559293069">
          <w:marLeft w:val="288"/>
          <w:marRight w:val="0"/>
          <w:marTop w:val="200"/>
          <w:marBottom w:val="0"/>
          <w:divBdr>
            <w:top w:val="none" w:sz="0" w:space="0" w:color="auto"/>
            <w:left w:val="none" w:sz="0" w:space="0" w:color="auto"/>
            <w:bottom w:val="none" w:sz="0" w:space="0" w:color="auto"/>
            <w:right w:val="none" w:sz="0" w:space="0" w:color="auto"/>
          </w:divBdr>
        </w:div>
        <w:div w:id="99689363">
          <w:marLeft w:val="288"/>
          <w:marRight w:val="0"/>
          <w:marTop w:val="200"/>
          <w:marBottom w:val="0"/>
          <w:divBdr>
            <w:top w:val="none" w:sz="0" w:space="0" w:color="auto"/>
            <w:left w:val="none" w:sz="0" w:space="0" w:color="auto"/>
            <w:bottom w:val="none" w:sz="0" w:space="0" w:color="auto"/>
            <w:right w:val="none" w:sz="0" w:space="0" w:color="auto"/>
          </w:divBdr>
        </w:div>
        <w:div w:id="1021013448">
          <w:marLeft w:val="288"/>
          <w:marRight w:val="0"/>
          <w:marTop w:val="200"/>
          <w:marBottom w:val="0"/>
          <w:divBdr>
            <w:top w:val="none" w:sz="0" w:space="0" w:color="auto"/>
            <w:left w:val="none" w:sz="0" w:space="0" w:color="auto"/>
            <w:bottom w:val="none" w:sz="0" w:space="0" w:color="auto"/>
            <w:right w:val="none" w:sz="0" w:space="0" w:color="auto"/>
          </w:divBdr>
        </w:div>
        <w:div w:id="931553443">
          <w:marLeft w:val="288"/>
          <w:marRight w:val="0"/>
          <w:marTop w:val="200"/>
          <w:marBottom w:val="0"/>
          <w:divBdr>
            <w:top w:val="none" w:sz="0" w:space="0" w:color="auto"/>
            <w:left w:val="none" w:sz="0" w:space="0" w:color="auto"/>
            <w:bottom w:val="none" w:sz="0" w:space="0" w:color="auto"/>
            <w:right w:val="none" w:sz="0" w:space="0" w:color="auto"/>
          </w:divBdr>
        </w:div>
      </w:divsChild>
    </w:div>
    <w:div w:id="2130396170">
      <w:bodyDiv w:val="1"/>
      <w:marLeft w:val="0"/>
      <w:marRight w:val="0"/>
      <w:marTop w:val="0"/>
      <w:marBottom w:val="0"/>
      <w:divBdr>
        <w:top w:val="none" w:sz="0" w:space="0" w:color="auto"/>
        <w:left w:val="none" w:sz="0" w:space="0" w:color="auto"/>
        <w:bottom w:val="none" w:sz="0" w:space="0" w:color="auto"/>
        <w:right w:val="none" w:sz="0" w:space="0" w:color="auto"/>
      </w:divBdr>
    </w:div>
    <w:div w:id="21415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sk@protectorinsuranc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4F88.36FE31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C5C2-9D3C-43DF-A0BD-21725E8C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721</Words>
  <Characters>4113</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Protector Forsikring ASA</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Reddish</dc:creator>
  <cp:keywords/>
  <dc:description/>
  <cp:lastModifiedBy>Colin Knight</cp:lastModifiedBy>
  <cp:revision>15</cp:revision>
  <cp:lastPrinted>2021-03-09T15:18:00Z</cp:lastPrinted>
  <dcterms:created xsi:type="dcterms:W3CDTF">2021-11-30T10:51:00Z</dcterms:created>
  <dcterms:modified xsi:type="dcterms:W3CDTF">2022-03-31T19:11:00Z</dcterms:modified>
</cp:coreProperties>
</file>